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A7B" w:rsidRDefault="005D4A7B" w:rsidP="00C150F2">
      <w:pPr>
        <w:spacing w:after="0" w:line="240" w:lineRule="auto"/>
        <w:jc w:val="center"/>
        <w:rPr>
          <w:rFonts w:ascii="Times New Roman" w:eastAsia="Times New Roman" w:hAnsi="Times New Roman"/>
          <w:b/>
          <w:bCs/>
          <w:iCs/>
          <w:sz w:val="24"/>
          <w:szCs w:val="24"/>
          <w:lang w:eastAsia="ru-RU"/>
        </w:rPr>
      </w:pPr>
    </w:p>
    <w:p w:rsidR="005D4A7B" w:rsidRDefault="005D4A7B" w:rsidP="00C150F2">
      <w:pPr>
        <w:spacing w:after="0" w:line="240" w:lineRule="auto"/>
        <w:jc w:val="center"/>
        <w:rPr>
          <w:rFonts w:ascii="Times New Roman" w:eastAsia="Times New Roman" w:hAnsi="Times New Roman"/>
          <w:b/>
          <w:bCs/>
          <w:iCs/>
          <w:sz w:val="24"/>
          <w:szCs w:val="24"/>
          <w:lang w:eastAsia="ru-RU"/>
        </w:rPr>
      </w:pPr>
      <w:r>
        <w:rPr>
          <w:rFonts w:ascii="Times New Roman" w:eastAsia="Times New Roman" w:hAnsi="Times New Roman"/>
          <w:b/>
          <w:bCs/>
          <w:iCs/>
          <w:noProof/>
          <w:sz w:val="24"/>
          <w:szCs w:val="24"/>
          <w:lang w:eastAsia="ru-RU"/>
        </w:rPr>
        <w:drawing>
          <wp:inline distT="0" distB="0" distL="0" distR="0">
            <wp:extent cx="5940425" cy="8546443"/>
            <wp:effectExtent l="0" t="0" r="0" b="0"/>
            <wp:docPr id="1" name="Рисунок 1" descr="C:\Users\Зульфия\Desktop\учебный план на 2016-2017  титульный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льфия\Desktop\учебный план на 2016-2017  титульный лист.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546443"/>
                    </a:xfrm>
                    <a:prstGeom prst="rect">
                      <a:avLst/>
                    </a:prstGeom>
                    <a:noFill/>
                    <a:ln>
                      <a:noFill/>
                    </a:ln>
                  </pic:spPr>
                </pic:pic>
              </a:graphicData>
            </a:graphic>
          </wp:inline>
        </w:drawing>
      </w:r>
    </w:p>
    <w:p w:rsidR="005D4A7B" w:rsidRDefault="005D4A7B" w:rsidP="00C150F2">
      <w:pPr>
        <w:spacing w:after="0" w:line="240" w:lineRule="auto"/>
        <w:jc w:val="center"/>
        <w:rPr>
          <w:rFonts w:ascii="Times New Roman" w:eastAsia="Times New Roman" w:hAnsi="Times New Roman"/>
          <w:b/>
          <w:bCs/>
          <w:iCs/>
          <w:sz w:val="24"/>
          <w:szCs w:val="24"/>
          <w:lang w:eastAsia="ru-RU"/>
        </w:rPr>
      </w:pPr>
    </w:p>
    <w:p w:rsidR="005D4A7B" w:rsidRDefault="005D4A7B" w:rsidP="00C150F2">
      <w:pPr>
        <w:spacing w:after="0" w:line="240" w:lineRule="auto"/>
        <w:jc w:val="center"/>
        <w:rPr>
          <w:rFonts w:ascii="Times New Roman" w:eastAsia="Times New Roman" w:hAnsi="Times New Roman"/>
          <w:b/>
          <w:bCs/>
          <w:iCs/>
          <w:sz w:val="24"/>
          <w:szCs w:val="24"/>
          <w:lang w:eastAsia="ru-RU"/>
        </w:rPr>
      </w:pPr>
    </w:p>
    <w:p w:rsidR="005D4A7B" w:rsidRDefault="005D4A7B" w:rsidP="00C150F2">
      <w:pPr>
        <w:spacing w:after="0" w:line="240" w:lineRule="auto"/>
        <w:jc w:val="center"/>
        <w:rPr>
          <w:rFonts w:ascii="Times New Roman" w:eastAsia="Times New Roman" w:hAnsi="Times New Roman"/>
          <w:b/>
          <w:bCs/>
          <w:iCs/>
          <w:sz w:val="24"/>
          <w:szCs w:val="24"/>
          <w:lang w:eastAsia="ru-RU"/>
        </w:rPr>
      </w:pPr>
    </w:p>
    <w:p w:rsidR="00C150F2" w:rsidRPr="00D34039" w:rsidRDefault="005D4A7B" w:rsidP="005D4A7B">
      <w:pPr>
        <w:spacing w:after="0" w:line="240" w:lineRule="auto"/>
        <w:ind w:right="-228"/>
        <w:rPr>
          <w:rFonts w:ascii="Times New Roman" w:eastAsia="Times New Roman" w:hAnsi="Times New Roman"/>
          <w:b/>
          <w:sz w:val="28"/>
          <w:szCs w:val="28"/>
          <w:lang w:eastAsia="ru-RU"/>
        </w:rPr>
      </w:pPr>
      <w:r>
        <w:rPr>
          <w:rFonts w:ascii="Times New Roman" w:eastAsia="Times New Roman" w:hAnsi="Times New Roman"/>
          <w:b/>
          <w:bCs/>
          <w:iCs/>
          <w:sz w:val="24"/>
          <w:szCs w:val="24"/>
          <w:lang w:eastAsia="ru-RU"/>
        </w:rPr>
        <w:lastRenderedPageBreak/>
        <w:t xml:space="preserve">                       </w:t>
      </w:r>
      <w:bookmarkStart w:id="0" w:name="_GoBack"/>
      <w:bookmarkEnd w:id="0"/>
      <w:r w:rsidR="00C150F2" w:rsidRPr="00D34039">
        <w:rPr>
          <w:rFonts w:ascii="Times New Roman" w:eastAsia="Times New Roman" w:hAnsi="Times New Roman"/>
          <w:b/>
          <w:sz w:val="28"/>
          <w:szCs w:val="28"/>
          <w:lang w:eastAsia="ru-RU"/>
        </w:rPr>
        <w:t>Общие положения</w:t>
      </w:r>
    </w:p>
    <w:p w:rsidR="00C150F2" w:rsidRPr="00D34039" w:rsidRDefault="00C150F2" w:rsidP="00C150F2">
      <w:pPr>
        <w:tabs>
          <w:tab w:val="left" w:pos="142"/>
        </w:tabs>
        <w:spacing w:after="0" w:line="240" w:lineRule="auto"/>
        <w:ind w:left="-567" w:right="-228" w:firstLine="425"/>
        <w:rPr>
          <w:rFonts w:ascii="Times New Roman" w:eastAsia="Times New Roman" w:hAnsi="Times New Roman"/>
          <w:b/>
          <w:sz w:val="28"/>
          <w:szCs w:val="28"/>
          <w:lang w:eastAsia="ru-RU"/>
        </w:rPr>
      </w:pPr>
    </w:p>
    <w:p w:rsidR="00C150F2" w:rsidRPr="00C150F2" w:rsidRDefault="00C150F2" w:rsidP="00C150F2">
      <w:pPr>
        <w:numPr>
          <w:ilvl w:val="0"/>
          <w:numId w:val="3"/>
        </w:numPr>
        <w:tabs>
          <w:tab w:val="left" w:pos="142"/>
        </w:tabs>
        <w:spacing w:after="0" w:line="240" w:lineRule="auto"/>
        <w:ind w:left="-567" w:firstLine="425"/>
        <w:jc w:val="both"/>
        <w:rPr>
          <w:rFonts w:ascii="Times New Roman" w:eastAsia="Times New Roman" w:hAnsi="Times New Roman"/>
          <w:sz w:val="28"/>
          <w:szCs w:val="28"/>
          <w:lang w:eastAsia="ru-RU"/>
        </w:rPr>
      </w:pPr>
      <w:r w:rsidRPr="00C150F2">
        <w:rPr>
          <w:rFonts w:ascii="Times New Roman" w:eastAsia="Times New Roman" w:hAnsi="Times New Roman"/>
          <w:sz w:val="28"/>
          <w:szCs w:val="28"/>
          <w:lang w:eastAsia="ru-RU"/>
        </w:rPr>
        <w:t>Положение об оплате труда работников Муниципального бюджетного</w:t>
      </w:r>
      <w:r>
        <w:rPr>
          <w:rFonts w:ascii="Times New Roman" w:eastAsia="Times New Roman" w:hAnsi="Times New Roman"/>
          <w:sz w:val="28"/>
          <w:szCs w:val="28"/>
          <w:lang w:eastAsia="ru-RU"/>
        </w:rPr>
        <w:t xml:space="preserve"> </w:t>
      </w:r>
      <w:r w:rsidRPr="00C150F2">
        <w:rPr>
          <w:rFonts w:ascii="Times New Roman" w:eastAsia="Times New Roman" w:hAnsi="Times New Roman"/>
          <w:sz w:val="28"/>
          <w:szCs w:val="28"/>
          <w:lang w:eastAsia="ru-RU"/>
        </w:rPr>
        <w:t xml:space="preserve">дошкольного образовательного учреждения - «Детский сад № </w:t>
      </w:r>
      <w:r>
        <w:rPr>
          <w:rFonts w:ascii="Times New Roman" w:eastAsia="Times New Roman" w:hAnsi="Times New Roman"/>
          <w:sz w:val="28"/>
          <w:szCs w:val="28"/>
          <w:lang w:eastAsia="ru-RU"/>
        </w:rPr>
        <w:t>38</w:t>
      </w:r>
      <w:r w:rsidRPr="00C150F2">
        <w:rPr>
          <w:rFonts w:ascii="Times New Roman" w:eastAsia="Times New Roman" w:hAnsi="Times New Roman"/>
          <w:sz w:val="28"/>
          <w:szCs w:val="28"/>
          <w:lang w:eastAsia="ru-RU"/>
        </w:rPr>
        <w:t xml:space="preserve"> компенсирующего вида» (далее - Положение) разработано на основании:</w:t>
      </w:r>
    </w:p>
    <w:p w:rsidR="00C150F2" w:rsidRPr="00D34039" w:rsidRDefault="00C150F2" w:rsidP="00C150F2">
      <w:p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 xml:space="preserve">1.1 Настоящее Положение об условиях оплаты труда работников, профессиональных квалификационных групп должностей работников МБДОУ № </w:t>
      </w:r>
      <w:r>
        <w:rPr>
          <w:rFonts w:ascii="Times New Roman" w:hAnsi="Times New Roman"/>
          <w:sz w:val="28"/>
          <w:szCs w:val="28"/>
          <w:lang w:eastAsia="ru-RU"/>
        </w:rPr>
        <w:t>38</w:t>
      </w:r>
      <w:r w:rsidRPr="00D34039">
        <w:rPr>
          <w:rFonts w:ascii="Times New Roman" w:hAnsi="Times New Roman"/>
          <w:sz w:val="28"/>
          <w:szCs w:val="28"/>
          <w:lang w:eastAsia="ru-RU"/>
        </w:rPr>
        <w:t xml:space="preserve">  (далее – Положение) разработано в соответствии </w:t>
      </w:r>
      <w:proofErr w:type="gramStart"/>
      <w:r w:rsidRPr="00D34039">
        <w:rPr>
          <w:rFonts w:ascii="Times New Roman" w:hAnsi="Times New Roman"/>
          <w:sz w:val="28"/>
          <w:szCs w:val="28"/>
          <w:lang w:eastAsia="ru-RU"/>
        </w:rPr>
        <w:t>с</w:t>
      </w:r>
      <w:proofErr w:type="gramEnd"/>
      <w:r w:rsidRPr="00D34039">
        <w:rPr>
          <w:rFonts w:ascii="Times New Roman" w:hAnsi="Times New Roman"/>
          <w:sz w:val="28"/>
          <w:szCs w:val="28"/>
          <w:lang w:eastAsia="ru-RU"/>
        </w:rPr>
        <w:t>:</w:t>
      </w:r>
    </w:p>
    <w:p w:rsidR="00C150F2" w:rsidRPr="00D34039" w:rsidRDefault="00C150F2" w:rsidP="00C150F2">
      <w:pPr>
        <w:numPr>
          <w:ilvl w:val="0"/>
          <w:numId w:val="1"/>
        </w:num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Постановлением Исполнительного комитета г</w:t>
      </w:r>
      <w:proofErr w:type="gramStart"/>
      <w:r w:rsidRPr="00D34039">
        <w:rPr>
          <w:rFonts w:ascii="Times New Roman" w:hAnsi="Times New Roman"/>
          <w:sz w:val="28"/>
          <w:szCs w:val="28"/>
          <w:lang w:eastAsia="ru-RU"/>
        </w:rPr>
        <w:t>.К</w:t>
      </w:r>
      <w:proofErr w:type="gramEnd"/>
      <w:r w:rsidRPr="00D34039">
        <w:rPr>
          <w:rFonts w:ascii="Times New Roman" w:hAnsi="Times New Roman"/>
          <w:sz w:val="28"/>
          <w:szCs w:val="28"/>
          <w:lang w:eastAsia="ru-RU"/>
        </w:rPr>
        <w:t xml:space="preserve">азани от 15.07.2010 № 6416 «О введении новой системы оплаты труда работников общеобразовательных учреждений и многопрофильных  учреждений дополнительного образования детей г.Казани»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C150F2" w:rsidRPr="00D34039" w:rsidRDefault="00C150F2" w:rsidP="00C150F2">
      <w:pPr>
        <w:numPr>
          <w:ilvl w:val="0"/>
          <w:numId w:val="1"/>
        </w:numPr>
        <w:tabs>
          <w:tab w:val="left" w:pos="142"/>
          <w:tab w:val="left" w:pos="684"/>
        </w:tabs>
        <w:spacing w:after="0" w:line="240" w:lineRule="auto"/>
        <w:ind w:left="-567" w:right="342"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Трудового Кодекса  Российской Федерации;</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Постановления Правительства Российской Федерации от 5 августа </w:t>
      </w:r>
      <w:smartTag w:uri="urn:schemas-microsoft-com:office:smarttags" w:element="metricconverter">
        <w:smartTagPr>
          <w:attr w:name="ProductID" w:val="2008 г"/>
        </w:smartTagPr>
        <w:r w:rsidRPr="00D34039">
          <w:rPr>
            <w:rFonts w:ascii="Times New Roman" w:eastAsia="Times New Roman" w:hAnsi="Times New Roman"/>
            <w:sz w:val="28"/>
            <w:szCs w:val="28"/>
            <w:lang w:eastAsia="ru-RU"/>
          </w:rPr>
          <w:t>2008 г</w:t>
        </w:r>
      </w:smartTag>
      <w:r w:rsidRPr="00D34039">
        <w:rPr>
          <w:rFonts w:ascii="Times New Roman" w:eastAsia="Times New Roman" w:hAnsi="Times New Roman"/>
          <w:sz w:val="28"/>
          <w:szCs w:val="28"/>
          <w:lang w:eastAsia="ru-RU"/>
        </w:rPr>
        <w:t xml:space="preserve">. N 583 "О введении новых </w:t>
      </w:r>
      <w:proofErr w:type="gramStart"/>
      <w:r w:rsidRPr="00D34039">
        <w:rPr>
          <w:rFonts w:ascii="Times New Roman" w:eastAsia="Times New Roman" w:hAnsi="Times New Roman"/>
          <w:sz w:val="28"/>
          <w:szCs w:val="28"/>
          <w:lang w:eastAsia="ru-RU"/>
        </w:rPr>
        <w:t>систем оплаты труда работников бюджетных учреждений</w:t>
      </w:r>
      <w:proofErr w:type="gramEnd"/>
      <w:r w:rsidRPr="00D34039">
        <w:rPr>
          <w:rFonts w:ascii="Times New Roman" w:eastAsia="Times New Roman" w:hAnsi="Times New Roman"/>
          <w:sz w:val="28"/>
          <w:szCs w:val="28"/>
          <w:lang w:eastAsia="ru-RU"/>
        </w:rPr>
        <w:t xml:space="preserve">»;  </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color w:val="000000"/>
          <w:sz w:val="28"/>
          <w:szCs w:val="28"/>
          <w:lang w:eastAsia="ru-RU"/>
        </w:rPr>
        <w:t>Приказа Министерства образования и науки Российской Федерации (</w:t>
      </w:r>
      <w:proofErr w:type="spellStart"/>
      <w:r w:rsidRPr="00D34039">
        <w:rPr>
          <w:rFonts w:ascii="Times New Roman" w:eastAsia="Times New Roman" w:hAnsi="Times New Roman"/>
          <w:color w:val="000000"/>
          <w:sz w:val="28"/>
          <w:szCs w:val="28"/>
          <w:lang w:eastAsia="ru-RU"/>
        </w:rPr>
        <w:t>Минобрнауки</w:t>
      </w:r>
      <w:proofErr w:type="spellEnd"/>
      <w:r w:rsidRPr="00D34039">
        <w:rPr>
          <w:rFonts w:ascii="Times New Roman" w:eastAsia="Times New Roman" w:hAnsi="Times New Roman"/>
          <w:color w:val="000000"/>
          <w:sz w:val="28"/>
          <w:szCs w:val="28"/>
          <w:lang w:eastAsia="ru-RU"/>
        </w:rPr>
        <w:t xml:space="preserve"> России) от 31 октября </w:t>
      </w:r>
      <w:smartTag w:uri="urn:schemas-microsoft-com:office:smarttags" w:element="metricconverter">
        <w:smartTagPr>
          <w:attr w:name="ProductID" w:val="2008 г"/>
        </w:smartTagPr>
        <w:r w:rsidRPr="00D34039">
          <w:rPr>
            <w:rFonts w:ascii="Times New Roman" w:eastAsia="Times New Roman" w:hAnsi="Times New Roman"/>
            <w:color w:val="000000"/>
            <w:sz w:val="28"/>
            <w:szCs w:val="28"/>
            <w:lang w:eastAsia="ru-RU"/>
          </w:rPr>
          <w:t>2008 г</w:t>
        </w:r>
      </w:smartTag>
      <w:r w:rsidRPr="00D34039">
        <w:rPr>
          <w:rFonts w:ascii="Times New Roman" w:eastAsia="Times New Roman" w:hAnsi="Times New Roman"/>
          <w:color w:val="000000"/>
          <w:sz w:val="28"/>
          <w:szCs w:val="28"/>
          <w:lang w:eastAsia="ru-RU"/>
        </w:rPr>
        <w:t>.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r w:rsidRPr="00D34039">
        <w:rPr>
          <w:rFonts w:ascii="Times New Roman" w:eastAsia="Times New Roman" w:hAnsi="Times New Roman"/>
          <w:sz w:val="28"/>
          <w:szCs w:val="28"/>
          <w:lang w:eastAsia="ru-RU"/>
        </w:rPr>
        <w:t>;</w:t>
      </w:r>
    </w:p>
    <w:p w:rsidR="00C150F2" w:rsidRPr="00D34039" w:rsidRDefault="00C150F2" w:rsidP="00C150F2">
      <w:pPr>
        <w:numPr>
          <w:ilvl w:val="0"/>
          <w:numId w:val="1"/>
        </w:numPr>
        <w:tabs>
          <w:tab w:val="left" w:pos="142"/>
          <w:tab w:val="left" w:pos="684"/>
        </w:tabs>
        <w:spacing w:after="0" w:line="240" w:lineRule="auto"/>
        <w:ind w:left="-567" w:right="50"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Постановления  Кабинета Министров Республики Татарстан от 18.08.2008 года №592 «О введении новых </w:t>
      </w:r>
      <w:proofErr w:type="gramStart"/>
      <w:r w:rsidRPr="00D34039">
        <w:rPr>
          <w:rFonts w:ascii="Times New Roman" w:eastAsia="Times New Roman" w:hAnsi="Times New Roman"/>
          <w:sz w:val="28"/>
          <w:szCs w:val="28"/>
          <w:lang w:eastAsia="ru-RU"/>
        </w:rPr>
        <w:t>систем оплаты труда работников государственных учреждений Республики</w:t>
      </w:r>
      <w:proofErr w:type="gramEnd"/>
      <w:r w:rsidRPr="00D34039">
        <w:rPr>
          <w:rFonts w:ascii="Times New Roman" w:eastAsia="Times New Roman" w:hAnsi="Times New Roman"/>
          <w:sz w:val="28"/>
          <w:szCs w:val="28"/>
          <w:lang w:eastAsia="ru-RU"/>
        </w:rPr>
        <w:t xml:space="preserve"> Татарстан» (в редакции постановлений Кабинета Министров Республики Татарстан от 05.12.2008 года  №869, от 02.02.2009 года №59, от 01.03.2010 года №102, от 14.07.2010 года №564, от 24.08.2010 года №675);</w:t>
      </w:r>
    </w:p>
    <w:p w:rsidR="00C150F2" w:rsidRPr="00D34039" w:rsidRDefault="00C150F2" w:rsidP="00C150F2">
      <w:pPr>
        <w:numPr>
          <w:ilvl w:val="0"/>
          <w:numId w:val="1"/>
        </w:numPr>
        <w:tabs>
          <w:tab w:val="left" w:pos="142"/>
          <w:tab w:val="left" w:pos="684"/>
        </w:tabs>
        <w:spacing w:after="0" w:line="240" w:lineRule="auto"/>
        <w:ind w:left="-567" w:right="-5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«Об условиях </w:t>
      </w:r>
      <w:proofErr w:type="gramStart"/>
      <w:r w:rsidRPr="00D34039">
        <w:rPr>
          <w:rFonts w:ascii="Times New Roman" w:eastAsia="Times New Roman" w:hAnsi="Times New Roman"/>
          <w:sz w:val="28"/>
          <w:szCs w:val="28"/>
          <w:lang w:eastAsia="ru-RU"/>
        </w:rPr>
        <w:t>оплаты труда работников государственных учреждений Республики</w:t>
      </w:r>
      <w:proofErr w:type="gramEnd"/>
      <w:r w:rsidRPr="00D34039">
        <w:rPr>
          <w:rFonts w:ascii="Times New Roman" w:eastAsia="Times New Roman" w:hAnsi="Times New Roman"/>
          <w:sz w:val="28"/>
          <w:szCs w:val="28"/>
          <w:lang w:eastAsia="ru-RU"/>
        </w:rPr>
        <w:t xml:space="preserve"> Татарстан» и с изменениями (постановление КМ РТ от 08.10.2010 года №790);</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Постановления Исполнительного комитета г. Казани от 25.08.2010 № 7473 «Об условиях оплаты труда работников муниципальных учреждениях г</w:t>
      </w:r>
      <w:proofErr w:type="gramStart"/>
      <w:r w:rsidRPr="00D34039">
        <w:rPr>
          <w:rFonts w:ascii="Times New Roman" w:hAnsi="Times New Roman"/>
          <w:sz w:val="28"/>
          <w:szCs w:val="28"/>
          <w:lang w:eastAsia="ru-RU"/>
        </w:rPr>
        <w:t>.К</w:t>
      </w:r>
      <w:proofErr w:type="gramEnd"/>
      <w:r w:rsidRPr="00D34039">
        <w:rPr>
          <w:rFonts w:ascii="Times New Roman" w:hAnsi="Times New Roman"/>
          <w:sz w:val="28"/>
          <w:szCs w:val="28"/>
          <w:lang w:eastAsia="ru-RU"/>
        </w:rPr>
        <w:t xml:space="preserve">азани»;  </w:t>
      </w:r>
    </w:p>
    <w:p w:rsidR="00C150F2"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Постановления Исполнительного комитета г. Казани от 11.01.2011  «О внесении изменений в постановление Исполнительного комитета г</w:t>
      </w:r>
      <w:proofErr w:type="gramStart"/>
      <w:r w:rsidRPr="00D34039">
        <w:rPr>
          <w:rFonts w:ascii="Times New Roman" w:eastAsia="Times New Roman" w:hAnsi="Times New Roman"/>
          <w:sz w:val="28"/>
          <w:szCs w:val="28"/>
          <w:lang w:eastAsia="ru-RU"/>
        </w:rPr>
        <w:t>.К</w:t>
      </w:r>
      <w:proofErr w:type="gramEnd"/>
      <w:r w:rsidRPr="00D34039">
        <w:rPr>
          <w:rFonts w:ascii="Times New Roman" w:eastAsia="Times New Roman" w:hAnsi="Times New Roman"/>
          <w:sz w:val="28"/>
          <w:szCs w:val="28"/>
          <w:lang w:eastAsia="ru-RU"/>
        </w:rPr>
        <w:t>азани от 25.08.2010 №7473 «Об условиях оплаты труда работников муниципальных учреждений г.Казани»;</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2011-2013 годы;</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Устава МБДОУ - « Детский сад № </w:t>
      </w:r>
      <w:r>
        <w:rPr>
          <w:rFonts w:ascii="Times New Roman" w:eastAsia="Times New Roman" w:hAnsi="Times New Roman"/>
          <w:sz w:val="28"/>
          <w:szCs w:val="28"/>
          <w:lang w:eastAsia="ru-RU"/>
        </w:rPr>
        <w:t>38</w:t>
      </w:r>
      <w:r w:rsidRPr="00D34039">
        <w:rPr>
          <w:rFonts w:ascii="Times New Roman" w:eastAsia="Times New Roman" w:hAnsi="Times New Roman"/>
          <w:sz w:val="28"/>
          <w:szCs w:val="28"/>
          <w:lang w:eastAsia="ru-RU"/>
        </w:rPr>
        <w:t xml:space="preserve"> компенсирующего вида»;</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lastRenderedPageBreak/>
        <w:t>Постановления Кабинета Министров  РТ от 30.04.2011 г. №356 «О внесении изменений постановление Кабинета Министров РТ от 24.08.2010   №678 «Об условиях оплаты труда работников государственных учреждений  РТ»;</w:t>
      </w:r>
    </w:p>
    <w:p w:rsidR="00C150F2" w:rsidRPr="00D34039"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Постановление Кабинета Министров  РТ от 19.08.2011 г. №688 « О внесении изменений в Положение об условиях </w:t>
      </w:r>
      <w:proofErr w:type="gramStart"/>
      <w:r w:rsidRPr="00D34039">
        <w:rPr>
          <w:rFonts w:ascii="Times New Roman" w:eastAsia="Times New Roman" w:hAnsi="Times New Roman"/>
          <w:sz w:val="28"/>
          <w:szCs w:val="28"/>
          <w:lang w:eastAsia="ru-RU"/>
        </w:rPr>
        <w:t>оплаты труда работников профессиональных квалификационных групп должностей работников образования государственных учреждений РТ</w:t>
      </w:r>
      <w:proofErr w:type="gramEnd"/>
      <w:r w:rsidRPr="00D34039">
        <w:rPr>
          <w:rFonts w:ascii="Times New Roman" w:eastAsia="Times New Roman" w:hAnsi="Times New Roman"/>
          <w:sz w:val="28"/>
          <w:szCs w:val="28"/>
          <w:lang w:eastAsia="ru-RU"/>
        </w:rPr>
        <w:t xml:space="preserve">, </w:t>
      </w:r>
    </w:p>
    <w:p w:rsidR="00C150F2" w:rsidRPr="00B509B8" w:rsidRDefault="00C150F2" w:rsidP="00C150F2">
      <w:pPr>
        <w:numPr>
          <w:ilvl w:val="0"/>
          <w:numId w:val="1"/>
        </w:numPr>
        <w:tabs>
          <w:tab w:val="left" w:pos="142"/>
          <w:tab w:val="left" w:pos="68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Постановление Кабинета  Министров РТ от 24.08.2011 г. №700 «О внесении изменений в Постановление Кабинетов  Министров РТ от 24.08.2010 г. №674 «О размере тарифной ставки (оклада) первого разряда минимальных базовых окладов (должностных окладов) работников государственных учреждений РТ»</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ab/>
        <w:t xml:space="preserve">1.2. </w:t>
      </w:r>
      <w:proofErr w:type="gramStart"/>
      <w:r w:rsidRPr="00D34039">
        <w:rPr>
          <w:rFonts w:ascii="Times New Roman" w:eastAsia="Times New Roman" w:hAnsi="Times New Roman"/>
          <w:sz w:val="28"/>
          <w:szCs w:val="28"/>
          <w:lang w:eastAsia="ru-RU"/>
        </w:rPr>
        <w:t>Заработная плата работников детского сада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1сентября 2010 года, при условии сохранения объема</w:t>
      </w:r>
      <w:proofErr w:type="gramEnd"/>
      <w:r w:rsidRPr="00D34039">
        <w:rPr>
          <w:rFonts w:ascii="Times New Roman" w:eastAsia="Times New Roman" w:hAnsi="Times New Roman"/>
          <w:sz w:val="28"/>
          <w:szCs w:val="28"/>
          <w:lang w:eastAsia="ru-RU"/>
        </w:rPr>
        <w:t xml:space="preserve"> должностных обязанностей работников и выполнения ими работ той же квалификации.</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ab/>
        <w:t>1.3. Оплата труда  других работников учреждения, не относящихся к работникам образования, осуществляется в учреждении применительно к ПКГ по соответствующим видам экономической деятельности.</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ab/>
        <w:t xml:space="preserve">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D34039">
        <w:rPr>
          <w:rFonts w:ascii="Times New Roman" w:eastAsia="Times New Roman" w:hAnsi="Times New Roman"/>
          <w:sz w:val="28"/>
          <w:szCs w:val="28"/>
          <w:lang w:eastAsia="ru-RU"/>
        </w:rPr>
        <w:t>размера оплаты труда</w:t>
      </w:r>
      <w:proofErr w:type="gramEnd"/>
      <w:r w:rsidRPr="00D34039">
        <w:rPr>
          <w:rFonts w:ascii="Times New Roman" w:eastAsia="Times New Roman" w:hAnsi="Times New Roman"/>
          <w:sz w:val="28"/>
          <w:szCs w:val="28"/>
          <w:lang w:eastAsia="ru-RU"/>
        </w:rPr>
        <w:t>.</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ab/>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 w:val="left" w:pos="684"/>
          <w:tab w:val="left" w:pos="1140"/>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ab/>
        <w:t>1.6. Введение в детском саду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ab/>
        <w:t xml:space="preserve">1.7. Система оплаты труда в учреждении устанавливается коллективным договором, территориальным и отраслевым соглашениями, локальными нормативными актами, принимаемыми в соответствии </w:t>
      </w:r>
      <w:proofErr w:type="spellStart"/>
      <w:r w:rsidRPr="00D34039">
        <w:rPr>
          <w:rFonts w:ascii="Times New Roman" w:eastAsia="Times New Roman" w:hAnsi="Times New Roman"/>
          <w:sz w:val="28"/>
          <w:szCs w:val="28"/>
          <w:lang w:eastAsia="ru-RU"/>
        </w:rPr>
        <w:t>струдовым</w:t>
      </w:r>
      <w:proofErr w:type="spellEnd"/>
      <w:r w:rsidRPr="00D34039">
        <w:rPr>
          <w:rFonts w:ascii="Times New Roman" w:eastAsia="Times New Roman" w:hAnsi="Times New Roman"/>
          <w:sz w:val="28"/>
          <w:szCs w:val="28"/>
          <w:lang w:eastAsia="ru-RU"/>
        </w:rPr>
        <w:t xml:space="preserve"> законодательством, иными нормативными правовыми актами Российской Федерации, Республики Татарстан и ИКМО г. Казани, содержащими нормы трудового права, и настоящим Положением.</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 w:val="left" w:pos="684"/>
          <w:tab w:val="left" w:pos="1140"/>
        </w:tabs>
        <w:spacing w:after="0" w:line="240" w:lineRule="auto"/>
        <w:ind w:left="-567" w:right="5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ab/>
        <w:t>1.8.  В настоящем Положении используются следующие понятия и определения:</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r>
      <w:proofErr w:type="gramStart"/>
      <w:r w:rsidRPr="00D34039">
        <w:rPr>
          <w:rFonts w:ascii="Times New Roman" w:eastAsia="Times New Roman" w:hAnsi="Times New Roman"/>
          <w:b/>
          <w:sz w:val="28"/>
          <w:szCs w:val="28"/>
          <w:lang w:eastAsia="ru-RU"/>
        </w:rPr>
        <w:t>- система оплаты труда</w:t>
      </w:r>
      <w:r w:rsidRPr="00D34039">
        <w:rPr>
          <w:rFonts w:ascii="Times New Roman" w:eastAsia="Times New Roman" w:hAnsi="Times New Roman"/>
          <w:sz w:val="28"/>
          <w:szCs w:val="28"/>
          <w:lang w:eastAsia="ru-RU"/>
        </w:rPr>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w:t>
      </w:r>
      <w:r w:rsidRPr="00D34039">
        <w:rPr>
          <w:rFonts w:ascii="Times New Roman" w:eastAsia="Times New Roman" w:hAnsi="Times New Roman"/>
          <w:sz w:val="28"/>
          <w:szCs w:val="28"/>
          <w:lang w:eastAsia="ru-RU"/>
        </w:rPr>
        <w:lastRenderedPageBreak/>
        <w:t xml:space="preserve">федеральным законодательством, настоящим Законом и иными нормативными правовыми актами Российской Федерации и Республики Татарстан; </w:t>
      </w:r>
      <w:proofErr w:type="gramEnd"/>
    </w:p>
    <w:p w:rsidR="00C150F2" w:rsidRPr="00D34039" w:rsidRDefault="00C150F2" w:rsidP="00C150F2">
      <w:pPr>
        <w:widowControl w:val="0"/>
        <w:tabs>
          <w:tab w:val="left" w:pos="142"/>
          <w:tab w:val="left" w:pos="684"/>
          <w:tab w:val="left" w:pos="1140"/>
        </w:tabs>
        <w:autoSpaceDE w:val="0"/>
        <w:autoSpaceDN w:val="0"/>
        <w:adjustRightInd w:val="0"/>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r>
      <w:proofErr w:type="gramStart"/>
      <w:r w:rsidRPr="00D34039">
        <w:rPr>
          <w:rFonts w:ascii="Times New Roman" w:eastAsia="Times New Roman" w:hAnsi="Times New Roman"/>
          <w:b/>
          <w:sz w:val="28"/>
          <w:szCs w:val="28"/>
          <w:lang w:eastAsia="ru-RU"/>
        </w:rPr>
        <w:t>- базовый оклад</w:t>
      </w:r>
      <w:r w:rsidRPr="00D34039">
        <w:rPr>
          <w:rFonts w:ascii="Times New Roman" w:eastAsia="Times New Roman" w:hAnsi="Times New Roman"/>
          <w:sz w:val="28"/>
          <w:szCs w:val="28"/>
          <w:lang w:eastAsia="ru-RU"/>
        </w:rPr>
        <w:t xml:space="preserve"> (базовый должностной оклад), </w:t>
      </w:r>
      <w:r w:rsidRPr="00D34039">
        <w:rPr>
          <w:rFonts w:ascii="Times New Roman" w:eastAsia="Times New Roman" w:hAnsi="Times New Roman"/>
          <w:b/>
          <w:sz w:val="28"/>
          <w:szCs w:val="28"/>
          <w:lang w:eastAsia="ru-RU"/>
        </w:rPr>
        <w:t xml:space="preserve">базовая ставка заработной платы </w:t>
      </w:r>
      <w:r w:rsidRPr="00D34039">
        <w:rPr>
          <w:rFonts w:ascii="Times New Roman" w:eastAsia="Times New Roman" w:hAnsi="Times New Roman"/>
          <w:sz w:val="28"/>
          <w:szCs w:val="28"/>
          <w:lang w:eastAsia="ru-RU"/>
        </w:rPr>
        <w:t>-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roofErr w:type="gramEnd"/>
    </w:p>
    <w:p w:rsidR="00C150F2" w:rsidRPr="00D34039" w:rsidRDefault="00C150F2" w:rsidP="00C150F2">
      <w:pPr>
        <w:tabs>
          <w:tab w:val="left" w:pos="142"/>
          <w:tab w:val="left" w:pos="684"/>
          <w:tab w:val="left" w:pos="1140"/>
        </w:tabs>
        <w:autoSpaceDE w:val="0"/>
        <w:autoSpaceDN w:val="0"/>
        <w:adjustRightInd w:val="0"/>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t>- оклад (должностной оклад)</w:t>
      </w:r>
      <w:r w:rsidRPr="00D34039">
        <w:rPr>
          <w:rFonts w:ascii="Times New Roman" w:eastAsia="Times New Roman" w:hAnsi="Times New Roman"/>
          <w:sz w:val="28"/>
          <w:szCs w:val="28"/>
          <w:lang w:eastAsia="ru-RU"/>
        </w:rPr>
        <w:t xml:space="preserve"> – фиксированный </w:t>
      </w:r>
      <w:proofErr w:type="gramStart"/>
      <w:r w:rsidRPr="00D34039">
        <w:rPr>
          <w:rFonts w:ascii="Times New Roman" w:eastAsia="Times New Roman" w:hAnsi="Times New Roman"/>
          <w:sz w:val="28"/>
          <w:szCs w:val="28"/>
          <w:lang w:eastAsia="ru-RU"/>
        </w:rPr>
        <w:t>размер оплаты труда</w:t>
      </w:r>
      <w:proofErr w:type="gramEnd"/>
      <w:r w:rsidRPr="00D34039">
        <w:rPr>
          <w:rFonts w:ascii="Times New Roman" w:eastAsia="Times New Roman" w:hAnsi="Times New Roman"/>
          <w:sz w:val="28"/>
          <w:szCs w:val="28"/>
          <w:lang w:eastAsia="ru-RU"/>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C150F2" w:rsidRPr="00D34039" w:rsidRDefault="00C150F2" w:rsidP="00C150F2">
      <w:pPr>
        <w:tabs>
          <w:tab w:val="left" w:pos="142"/>
          <w:tab w:val="left" w:pos="684"/>
          <w:tab w:val="left" w:pos="1140"/>
        </w:tabs>
        <w:autoSpaceDE w:val="0"/>
        <w:autoSpaceDN w:val="0"/>
        <w:adjustRightInd w:val="0"/>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t>- тарифная ставка</w:t>
      </w:r>
      <w:r w:rsidRPr="00D34039">
        <w:rPr>
          <w:rFonts w:ascii="Times New Roman" w:eastAsia="Times New Roman" w:hAnsi="Times New Roman"/>
          <w:sz w:val="28"/>
          <w:szCs w:val="28"/>
          <w:lang w:eastAsia="ru-RU"/>
        </w:rPr>
        <w:t xml:space="preserve"> – фиксированный </w:t>
      </w:r>
      <w:proofErr w:type="gramStart"/>
      <w:r w:rsidRPr="00D34039">
        <w:rPr>
          <w:rFonts w:ascii="Times New Roman" w:eastAsia="Times New Roman" w:hAnsi="Times New Roman"/>
          <w:sz w:val="28"/>
          <w:szCs w:val="28"/>
          <w:lang w:eastAsia="ru-RU"/>
        </w:rPr>
        <w:t>размер оплаты труда</w:t>
      </w:r>
      <w:proofErr w:type="gramEnd"/>
      <w:r w:rsidRPr="00D34039">
        <w:rPr>
          <w:rFonts w:ascii="Times New Roman" w:eastAsia="Times New Roman" w:hAnsi="Times New Roman"/>
          <w:sz w:val="28"/>
          <w:szCs w:val="28"/>
          <w:lang w:eastAsia="ru-RU"/>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C150F2" w:rsidRPr="00D34039" w:rsidRDefault="00C150F2" w:rsidP="00C150F2">
      <w:pPr>
        <w:tabs>
          <w:tab w:val="left" w:pos="142"/>
          <w:tab w:val="left" w:pos="684"/>
          <w:tab w:val="left" w:pos="1140"/>
        </w:tabs>
        <w:autoSpaceDE w:val="0"/>
        <w:autoSpaceDN w:val="0"/>
        <w:adjustRightInd w:val="0"/>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t>- заработная плата (оплата труда работника</w:t>
      </w:r>
      <w:r w:rsidRPr="00D34039">
        <w:rPr>
          <w:rFonts w:ascii="Times New Roman" w:eastAsia="Times New Roman" w:hAnsi="Times New Roman"/>
          <w:sz w:val="28"/>
          <w:szCs w:val="28"/>
          <w:lang w:eastAsia="ru-RU"/>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r>
      <w:proofErr w:type="gramStart"/>
      <w:r w:rsidRPr="00D34039">
        <w:rPr>
          <w:rFonts w:ascii="Times New Roman" w:eastAsia="Times New Roman" w:hAnsi="Times New Roman"/>
          <w:b/>
          <w:sz w:val="28"/>
          <w:szCs w:val="28"/>
          <w:lang w:eastAsia="ru-RU"/>
        </w:rPr>
        <w:t xml:space="preserve">- выплаты компенсационного характера </w:t>
      </w:r>
      <w:r w:rsidRPr="00D34039">
        <w:rPr>
          <w:rFonts w:ascii="Times New Roman" w:eastAsia="Times New Roman" w:hAnsi="Times New Roman"/>
          <w:sz w:val="28"/>
          <w:szCs w:val="28"/>
          <w:lang w:eastAsia="ru-RU"/>
        </w:rPr>
        <w:t>-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C150F2" w:rsidRPr="00D34039"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t xml:space="preserve">- выплаты стимулирующего характера </w:t>
      </w:r>
      <w:r w:rsidRPr="00D34039">
        <w:rPr>
          <w:rFonts w:ascii="Times New Roman" w:eastAsia="Times New Roman" w:hAnsi="Times New Roman"/>
          <w:sz w:val="28"/>
          <w:szCs w:val="28"/>
          <w:lang w:eastAsia="ru-RU"/>
        </w:rPr>
        <w:t>- доплаты и надбавки стимулирующего характера, премии и иные поощрительные выплаты;</w:t>
      </w:r>
    </w:p>
    <w:p w:rsidR="00C150F2" w:rsidRDefault="00C150F2" w:rsidP="00C150F2">
      <w:pPr>
        <w:tabs>
          <w:tab w:val="left" w:pos="142"/>
          <w:tab w:val="left" w:pos="684"/>
          <w:tab w:val="left" w:pos="1140"/>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b/>
          <w:sz w:val="28"/>
          <w:szCs w:val="28"/>
          <w:lang w:eastAsia="ru-RU"/>
        </w:rPr>
        <w:tab/>
        <w:t>- выплаты социального характера</w:t>
      </w:r>
      <w:r w:rsidRPr="00D34039">
        <w:rPr>
          <w:rFonts w:ascii="Times New Roman" w:eastAsia="Times New Roman" w:hAnsi="Times New Roman"/>
          <w:sz w:val="28"/>
          <w:szCs w:val="28"/>
          <w:lang w:eastAsia="ru-RU"/>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C150F2" w:rsidRPr="00D34039" w:rsidRDefault="00C150F2" w:rsidP="00C150F2">
      <w:p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 xml:space="preserve">1.9. Заработная плата (оплата труда) работников профессиональных квалификационных групп должностей работников МБДОУ (далее – работников МБДОУ) определяется исходя </w:t>
      </w:r>
      <w:proofErr w:type="gramStart"/>
      <w:r w:rsidRPr="00D34039">
        <w:rPr>
          <w:rFonts w:ascii="Times New Roman" w:hAnsi="Times New Roman"/>
          <w:sz w:val="28"/>
          <w:szCs w:val="28"/>
          <w:lang w:eastAsia="ru-RU"/>
        </w:rPr>
        <w:t>из</w:t>
      </w:r>
      <w:proofErr w:type="gramEnd"/>
      <w:r w:rsidRPr="00D34039">
        <w:rPr>
          <w:rFonts w:ascii="Times New Roman" w:hAnsi="Times New Roman"/>
          <w:sz w:val="28"/>
          <w:szCs w:val="28"/>
          <w:lang w:eastAsia="ru-RU"/>
        </w:rPr>
        <w:t>:</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окладов (должностных окладов), ставок заработной платы;</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выплат компенсационного характера;</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выплат стимулирующего характера.</w:t>
      </w:r>
    </w:p>
    <w:p w:rsidR="00C150F2" w:rsidRPr="00D34039" w:rsidRDefault="00C150F2" w:rsidP="00C150F2">
      <w:pPr>
        <w:tabs>
          <w:tab w:val="left" w:pos="142"/>
        </w:tabs>
        <w:spacing w:after="0" w:line="240" w:lineRule="auto"/>
        <w:ind w:left="-567" w:right="-227" w:firstLine="425"/>
        <w:rPr>
          <w:rFonts w:ascii="Times New Roman" w:eastAsia="Times New Roman" w:hAnsi="Times New Roman"/>
          <w:b/>
          <w:sz w:val="28"/>
          <w:szCs w:val="28"/>
          <w:lang w:eastAsia="ru-RU"/>
        </w:rPr>
      </w:pPr>
    </w:p>
    <w:p w:rsidR="00C150F2" w:rsidRPr="00D34039" w:rsidRDefault="00C150F2" w:rsidP="00C150F2">
      <w:pPr>
        <w:numPr>
          <w:ilvl w:val="0"/>
          <w:numId w:val="3"/>
        </w:numPr>
        <w:tabs>
          <w:tab w:val="left" w:pos="142"/>
        </w:tabs>
        <w:spacing w:after="0" w:line="240" w:lineRule="auto"/>
        <w:ind w:left="-567" w:right="-227" w:firstLine="425"/>
        <w:jc w:val="center"/>
        <w:rPr>
          <w:rFonts w:ascii="Times New Roman" w:eastAsia="Times New Roman" w:hAnsi="Times New Roman"/>
          <w:b/>
          <w:sz w:val="28"/>
          <w:szCs w:val="28"/>
          <w:lang w:eastAsia="ru-RU"/>
        </w:rPr>
      </w:pPr>
      <w:r w:rsidRPr="00D34039">
        <w:rPr>
          <w:rFonts w:ascii="Times New Roman" w:eastAsia="Times New Roman" w:hAnsi="Times New Roman"/>
          <w:b/>
          <w:sz w:val="28"/>
          <w:szCs w:val="28"/>
          <w:lang w:eastAsia="ru-RU"/>
        </w:rPr>
        <w:t>Порядок и условия оплаты труда</w:t>
      </w:r>
    </w:p>
    <w:p w:rsidR="00C150F2" w:rsidRPr="00D34039" w:rsidRDefault="00C150F2" w:rsidP="00C150F2">
      <w:pPr>
        <w:tabs>
          <w:tab w:val="left" w:pos="142"/>
        </w:tabs>
        <w:spacing w:after="0" w:line="240" w:lineRule="auto"/>
        <w:ind w:left="-567" w:right="-227" w:firstLine="425"/>
        <w:rPr>
          <w:rFonts w:ascii="Times New Roman" w:eastAsia="Times New Roman" w:hAnsi="Times New Roman"/>
          <w:b/>
          <w:sz w:val="28"/>
          <w:szCs w:val="28"/>
          <w:lang w:eastAsia="ru-RU"/>
        </w:rPr>
      </w:pP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2.1.Данное положение вступает в действие и регулирует порядок и правила оплаты труда работников  детского сада  с 02.09.2013 года.</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2.2.. Положение определяет порядок:</w:t>
      </w:r>
    </w:p>
    <w:p w:rsidR="00C150F2" w:rsidRPr="00D34039" w:rsidRDefault="00C150F2" w:rsidP="00C150F2">
      <w:pPr>
        <w:numPr>
          <w:ilvl w:val="0"/>
          <w:numId w:val="4"/>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формирования </w:t>
      </w:r>
      <w:proofErr w:type="gramStart"/>
      <w:r w:rsidRPr="00D34039">
        <w:rPr>
          <w:rFonts w:ascii="Times New Roman" w:eastAsia="Times New Roman" w:hAnsi="Times New Roman"/>
          <w:sz w:val="28"/>
          <w:szCs w:val="28"/>
          <w:lang w:eastAsia="ru-RU"/>
        </w:rPr>
        <w:t>фонда оплаты  труда работников учреждения</w:t>
      </w:r>
      <w:proofErr w:type="gramEnd"/>
      <w:r w:rsidRPr="00D34039">
        <w:rPr>
          <w:rFonts w:ascii="Times New Roman" w:eastAsia="Times New Roman" w:hAnsi="Times New Roman"/>
          <w:sz w:val="28"/>
          <w:szCs w:val="28"/>
          <w:lang w:eastAsia="ru-RU"/>
        </w:rPr>
        <w:t xml:space="preserve"> за счет   средств     бюджета и внебюджетных средств от приносящей доход деятельности;</w:t>
      </w:r>
    </w:p>
    <w:p w:rsidR="00C150F2" w:rsidRPr="00D34039" w:rsidRDefault="00C150F2" w:rsidP="00C150F2">
      <w:pPr>
        <w:numPr>
          <w:ilvl w:val="0"/>
          <w:numId w:val="4"/>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lastRenderedPageBreak/>
        <w:t xml:space="preserve">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C150F2" w:rsidRPr="00B509B8" w:rsidRDefault="00C150F2" w:rsidP="00C150F2">
      <w:pPr>
        <w:numPr>
          <w:ilvl w:val="0"/>
          <w:numId w:val="4"/>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выплат компенсационного и стимулирующего характера.</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2.3. Оплата труда  каждого работника определяется трудовым договором между заведующей МБДО</w:t>
      </w:r>
      <w:proofErr w:type="gramStart"/>
      <w:r w:rsidRPr="00D34039">
        <w:rPr>
          <w:rFonts w:ascii="Times New Roman" w:eastAsia="Times New Roman" w:hAnsi="Times New Roman"/>
          <w:sz w:val="28"/>
          <w:szCs w:val="28"/>
          <w:lang w:eastAsia="ru-RU"/>
        </w:rPr>
        <w:t>У-</w:t>
      </w:r>
      <w:proofErr w:type="gramEnd"/>
      <w:r w:rsidRPr="00D34039">
        <w:rPr>
          <w:rFonts w:ascii="Times New Roman" w:eastAsia="Times New Roman" w:hAnsi="Times New Roman"/>
          <w:sz w:val="28"/>
          <w:szCs w:val="28"/>
          <w:lang w:eastAsia="ru-RU"/>
        </w:rPr>
        <w:t>«Детский сад №</w:t>
      </w:r>
      <w:r>
        <w:rPr>
          <w:rFonts w:ascii="Times New Roman" w:eastAsia="Times New Roman" w:hAnsi="Times New Roman"/>
          <w:sz w:val="28"/>
          <w:szCs w:val="28"/>
          <w:lang w:eastAsia="ru-RU"/>
        </w:rPr>
        <w:t>38</w:t>
      </w:r>
      <w:r w:rsidRPr="00D34039">
        <w:rPr>
          <w:rFonts w:ascii="Times New Roman" w:eastAsia="Times New Roman" w:hAnsi="Times New Roman"/>
          <w:sz w:val="28"/>
          <w:szCs w:val="28"/>
          <w:lang w:eastAsia="ru-RU"/>
        </w:rPr>
        <w:t xml:space="preserve"> компенсирующего вида»    (работодателем) и работником исходя из  условий   труда, его результативности, особенности деятельности образовательного учреждения и работника.</w:t>
      </w:r>
    </w:p>
    <w:p w:rsidR="00C150F2" w:rsidRPr="00D34039" w:rsidRDefault="00C150F2" w:rsidP="00C150F2">
      <w:p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 xml:space="preserve">2.4. Размер базового оклада работников МБДОУ определяется как произведение тарифной ставки (оклада) первого разряда четырехразрядной тарифной сетки по оплате труда работников МБДОУ на соответствующий </w:t>
      </w:r>
      <w:proofErr w:type="spellStart"/>
      <w:r w:rsidRPr="00D34039">
        <w:rPr>
          <w:rFonts w:ascii="Times New Roman" w:hAnsi="Times New Roman"/>
          <w:sz w:val="28"/>
          <w:szCs w:val="28"/>
          <w:lang w:eastAsia="ru-RU"/>
        </w:rPr>
        <w:t>межразрядный</w:t>
      </w:r>
      <w:proofErr w:type="spellEnd"/>
      <w:r w:rsidRPr="00D34039">
        <w:rPr>
          <w:rFonts w:ascii="Times New Roman" w:hAnsi="Times New Roman"/>
          <w:sz w:val="28"/>
          <w:szCs w:val="28"/>
          <w:lang w:eastAsia="ru-RU"/>
        </w:rPr>
        <w:t xml:space="preserve"> коэффициент четырехразрядной тарифной сетки по оплате труда работников МБДОУ.</w:t>
      </w:r>
    </w:p>
    <w:p w:rsidR="00C150F2" w:rsidRPr="00D34039" w:rsidRDefault="00C150F2" w:rsidP="00C150F2">
      <w:p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2.5  Размер тарифной ставки (оклада) первого разряда четырехразрядной тарифной сетки по оплате труда работников МБДОУ устанавливается Исполнительным комитетом г</w:t>
      </w:r>
      <w:proofErr w:type="gramStart"/>
      <w:r w:rsidRPr="00D34039">
        <w:rPr>
          <w:rFonts w:ascii="Times New Roman" w:hAnsi="Times New Roman"/>
          <w:sz w:val="28"/>
          <w:szCs w:val="28"/>
          <w:lang w:eastAsia="ru-RU"/>
        </w:rPr>
        <w:t>.К</w:t>
      </w:r>
      <w:proofErr w:type="gramEnd"/>
      <w:r w:rsidRPr="00D34039">
        <w:rPr>
          <w:rFonts w:ascii="Times New Roman" w:hAnsi="Times New Roman"/>
          <w:sz w:val="28"/>
          <w:szCs w:val="28"/>
          <w:lang w:eastAsia="ru-RU"/>
        </w:rPr>
        <w:t>азани.</w:t>
      </w:r>
    </w:p>
    <w:p w:rsidR="00C150F2" w:rsidRPr="00D34039" w:rsidRDefault="00C150F2" w:rsidP="00C150F2">
      <w:pPr>
        <w:tabs>
          <w:tab w:val="left" w:pos="142"/>
        </w:tabs>
        <w:spacing w:after="0" w:line="240" w:lineRule="auto"/>
        <w:ind w:left="-567" w:firstLine="425"/>
        <w:jc w:val="both"/>
        <w:rPr>
          <w:rFonts w:ascii="Times New Roman" w:hAnsi="Times New Roman"/>
          <w:sz w:val="28"/>
          <w:szCs w:val="28"/>
          <w:lang w:eastAsia="ru-RU"/>
        </w:rPr>
      </w:pPr>
      <w:r w:rsidRPr="00D34039">
        <w:rPr>
          <w:rFonts w:ascii="Times New Roman" w:hAnsi="Times New Roman"/>
          <w:sz w:val="28"/>
          <w:szCs w:val="28"/>
          <w:lang w:eastAsia="ru-RU"/>
        </w:rPr>
        <w:t>2.6 Базовые оклады (должностные оклады, ставки заработной платы) работников МБДОУ определяются на основе четырехразрядной тарифной сетки по оплате труда работников МБДОУ.</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p>
    <w:p w:rsidR="00C150F2" w:rsidRPr="00D34039" w:rsidRDefault="00C150F2" w:rsidP="00C150F2">
      <w:pPr>
        <w:tabs>
          <w:tab w:val="left" w:pos="142"/>
        </w:tabs>
        <w:spacing w:after="0" w:line="240" w:lineRule="auto"/>
        <w:ind w:left="-567" w:right="228" w:firstLine="425"/>
        <w:jc w:val="both"/>
        <w:rPr>
          <w:rFonts w:ascii="Times New Roman" w:eastAsia="Times New Roman" w:hAnsi="Times New Roman"/>
          <w:b/>
          <w:sz w:val="28"/>
          <w:szCs w:val="28"/>
          <w:lang w:eastAsia="ru-RU"/>
        </w:rPr>
      </w:pPr>
      <w:r w:rsidRPr="00D34039">
        <w:rPr>
          <w:rFonts w:ascii="Times New Roman" w:eastAsia="Times New Roman" w:hAnsi="Times New Roman"/>
          <w:b/>
          <w:sz w:val="28"/>
          <w:szCs w:val="28"/>
          <w:lang w:eastAsia="ru-RU"/>
        </w:rPr>
        <w:t>3. Основные условия оплаты труда</w:t>
      </w:r>
    </w:p>
    <w:p w:rsidR="00C150F2"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ab/>
        <w:t xml:space="preserve"> 3.1. Система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3.2. Системы оплаты труда работников учреждения устанавливаются с учетом:</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единого тарифно-квалификационного справочника работ и профессий рабочих;</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единого квалификационного справочника должностей руководителей, специалистов и служащих;</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государственных гарантий по оплате труда;</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napToGrid w:val="0"/>
          <w:color w:val="000000"/>
          <w:sz w:val="28"/>
          <w:szCs w:val="28"/>
          <w:lang w:eastAsia="ru-RU"/>
        </w:rPr>
      </w:pPr>
      <w:r w:rsidRPr="00D34039">
        <w:rPr>
          <w:rFonts w:ascii="Times New Roman" w:eastAsia="Times New Roman" w:hAnsi="Times New Roman"/>
          <w:sz w:val="28"/>
          <w:szCs w:val="28"/>
          <w:lang w:eastAsia="ru-RU"/>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перечня видов выплат компенсационного характера в образовательных учреждениях;</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перечня видов выплат стимулирующего характера в образовательных учреждениях;</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иных обязательных  выплат, установленных зако</w:t>
      </w:r>
      <w:r>
        <w:rPr>
          <w:rFonts w:ascii="Times New Roman" w:eastAsia="Times New Roman" w:hAnsi="Times New Roman"/>
          <w:sz w:val="28"/>
          <w:szCs w:val="28"/>
          <w:lang w:eastAsia="ru-RU"/>
        </w:rPr>
        <w:t xml:space="preserve">нодательством и нормативными </w:t>
      </w:r>
      <w:r w:rsidRPr="00D34039">
        <w:rPr>
          <w:rFonts w:ascii="Times New Roman" w:eastAsia="Times New Roman" w:hAnsi="Times New Roman"/>
          <w:sz w:val="28"/>
          <w:szCs w:val="28"/>
          <w:lang w:eastAsia="ru-RU"/>
        </w:rPr>
        <w:t>правовыми актами, содержащими нормы трудового права,</w:t>
      </w:r>
      <w:r>
        <w:rPr>
          <w:rFonts w:ascii="Times New Roman" w:eastAsia="Times New Roman" w:hAnsi="Times New Roman"/>
          <w:sz w:val="28"/>
          <w:szCs w:val="28"/>
          <w:lang w:eastAsia="ru-RU"/>
        </w:rPr>
        <w:t xml:space="preserve"> (классифицируются  как  </w:t>
      </w:r>
      <w:r w:rsidRPr="00D34039">
        <w:rPr>
          <w:rFonts w:ascii="Times New Roman" w:eastAsia="Times New Roman" w:hAnsi="Times New Roman"/>
          <w:sz w:val="28"/>
          <w:szCs w:val="28"/>
          <w:lang w:eastAsia="ru-RU"/>
        </w:rPr>
        <w:t xml:space="preserve">стимулирующие обязательные выплаты); </w:t>
      </w:r>
    </w:p>
    <w:p w:rsidR="00C150F2" w:rsidRPr="00D34039"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настоящего Положения и других локальных актов;</w:t>
      </w:r>
    </w:p>
    <w:p w:rsidR="00C150F2" w:rsidRPr="00C150F2" w:rsidRDefault="00C150F2" w:rsidP="00C150F2">
      <w:pPr>
        <w:numPr>
          <w:ilvl w:val="0"/>
          <w:numId w:val="5"/>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C150F2">
        <w:rPr>
          <w:rFonts w:ascii="Times New Roman" w:eastAsia="Times New Roman" w:hAnsi="Times New Roman"/>
          <w:sz w:val="28"/>
          <w:szCs w:val="28"/>
          <w:lang w:eastAsia="ru-RU"/>
        </w:rPr>
        <w:t>рекомендаций Российской  трехсторонней  комиссии по  регулированию     социально-трудовых отношений;</w:t>
      </w:r>
    </w:p>
    <w:p w:rsidR="00C150F2" w:rsidRPr="00D34039" w:rsidRDefault="00C150F2" w:rsidP="00C150F2">
      <w:pPr>
        <w:numPr>
          <w:ilvl w:val="0"/>
          <w:numId w:val="6"/>
        </w:numPr>
        <w:tabs>
          <w:tab w:val="clear" w:pos="360"/>
          <w:tab w:val="num" w:pos="114"/>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lastRenderedPageBreak/>
        <w:t>мнения представительного (профсоюзного) органа работников МБДОУ – «Детский сад №</w:t>
      </w:r>
      <w:r>
        <w:rPr>
          <w:rFonts w:ascii="Times New Roman" w:eastAsia="Times New Roman" w:hAnsi="Times New Roman"/>
          <w:sz w:val="28"/>
          <w:szCs w:val="28"/>
          <w:lang w:eastAsia="ru-RU"/>
        </w:rPr>
        <w:t>38</w:t>
      </w:r>
      <w:r w:rsidRPr="00D34039">
        <w:rPr>
          <w:rFonts w:ascii="Times New Roman" w:eastAsia="Times New Roman" w:hAnsi="Times New Roman"/>
          <w:sz w:val="28"/>
          <w:szCs w:val="28"/>
          <w:lang w:eastAsia="ru-RU"/>
        </w:rPr>
        <w:t xml:space="preserve"> компенсирующего вида» </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p>
    <w:p w:rsidR="00C150F2" w:rsidRPr="00D34039" w:rsidRDefault="00C150F2" w:rsidP="00C150F2">
      <w:pPr>
        <w:tabs>
          <w:tab w:val="left" w:pos="142"/>
        </w:tabs>
        <w:spacing w:after="0" w:line="240" w:lineRule="auto"/>
        <w:ind w:left="-567" w:right="-1"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3.3. Фонд оплаты труда работников учреждения формируется </w:t>
      </w:r>
      <w:r w:rsidRPr="00D34039">
        <w:rPr>
          <w:rFonts w:ascii="Times New Roman" w:eastAsia="Times New Roman" w:hAnsi="Times New Roman"/>
          <w:b/>
          <w:sz w:val="28"/>
          <w:szCs w:val="28"/>
          <w:lang w:eastAsia="ru-RU"/>
        </w:rPr>
        <w:t>на 2013-2014 учебный год</w:t>
      </w:r>
      <w:r w:rsidRPr="00D34039">
        <w:rPr>
          <w:rFonts w:ascii="Times New Roman" w:eastAsia="Times New Roman" w:hAnsi="Times New Roman"/>
          <w:sz w:val="28"/>
          <w:szCs w:val="28"/>
          <w:lang w:eastAsia="ru-RU"/>
        </w:rPr>
        <w:t>, исходя из объема лимитов бюджетных обязательств муниципального бюджета и средств, поступающих от приносящей доход деятельности.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color w:val="000000"/>
          <w:sz w:val="28"/>
          <w:szCs w:val="28"/>
          <w:lang w:eastAsia="ru-RU"/>
        </w:rPr>
        <w:t xml:space="preserve">3.4. </w:t>
      </w:r>
      <w:proofErr w:type="gramStart"/>
      <w:r w:rsidRPr="00D34039">
        <w:rPr>
          <w:rFonts w:ascii="Times New Roman" w:eastAsia="Times New Roman" w:hAnsi="Times New Roman"/>
          <w:color w:val="000000"/>
          <w:sz w:val="28"/>
          <w:szCs w:val="28"/>
          <w:lang w:eastAsia="ru-RU"/>
        </w:rPr>
        <w:t>Учрежд</w:t>
      </w:r>
      <w:r>
        <w:rPr>
          <w:rFonts w:ascii="Times New Roman" w:eastAsia="Times New Roman" w:hAnsi="Times New Roman"/>
          <w:color w:val="000000"/>
          <w:sz w:val="28"/>
          <w:szCs w:val="28"/>
          <w:lang w:eastAsia="ru-RU"/>
        </w:rPr>
        <w:t xml:space="preserve">ение в пределах, имеющихся  у  него  средств на оплату  </w:t>
      </w:r>
      <w:r w:rsidRPr="00D34039">
        <w:rPr>
          <w:rFonts w:ascii="Times New Roman" w:eastAsia="Times New Roman" w:hAnsi="Times New Roman"/>
          <w:color w:val="000000"/>
          <w:sz w:val="28"/>
          <w:szCs w:val="28"/>
          <w:lang w:eastAsia="ru-RU"/>
        </w:rPr>
        <w:t>труда   самостоятельно определяет размеры  окладов   (должностных окладо</w:t>
      </w:r>
      <w:r>
        <w:rPr>
          <w:rFonts w:ascii="Times New Roman" w:eastAsia="Times New Roman" w:hAnsi="Times New Roman"/>
          <w:color w:val="000000"/>
          <w:sz w:val="28"/>
          <w:szCs w:val="28"/>
          <w:lang w:eastAsia="ru-RU"/>
        </w:rPr>
        <w:t xml:space="preserve">в),   ставок    заработной  </w:t>
      </w:r>
      <w:r w:rsidRPr="00D34039">
        <w:rPr>
          <w:rFonts w:ascii="Times New Roman" w:eastAsia="Times New Roman" w:hAnsi="Times New Roman"/>
          <w:color w:val="000000"/>
          <w:sz w:val="28"/>
          <w:szCs w:val="28"/>
          <w:lang w:eastAsia="ru-RU"/>
        </w:rPr>
        <w:t>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D34039">
        <w:rPr>
          <w:rFonts w:ascii="Times New Roman" w:eastAsia="Times New Roman" w:hAnsi="Times New Roman"/>
          <w:i/>
          <w:color w:val="0000FF"/>
          <w:sz w:val="28"/>
          <w:szCs w:val="28"/>
          <w:lang w:eastAsia="ru-RU"/>
        </w:rPr>
        <w:t xml:space="preserve"> </w:t>
      </w:r>
      <w:r w:rsidRPr="00D34039">
        <w:rPr>
          <w:rFonts w:ascii="Times New Roman" w:eastAsia="Times New Roman" w:hAnsi="Times New Roman"/>
          <w:sz w:val="28"/>
          <w:szCs w:val="28"/>
          <w:lang w:eastAsia="ru-RU"/>
        </w:rPr>
        <w:t>постановления Кабинета Министров Республики Татарстан  от 24.08.2011 года</w:t>
      </w:r>
      <w:proofErr w:type="gramEnd"/>
      <w:r w:rsidRPr="00D34039">
        <w:rPr>
          <w:rFonts w:ascii="Times New Roman" w:eastAsia="Times New Roman" w:hAnsi="Times New Roman"/>
          <w:sz w:val="28"/>
          <w:szCs w:val="28"/>
          <w:lang w:eastAsia="ru-RU"/>
        </w:rPr>
        <w:t xml:space="preserve"> № 678 «Об условиях оплаты труда работников государственных учреждений Республики Татарстан» и с  изменениями (постановление КМ РТ от 08.24.2011 года №700), постановлением   Исполнительного комитета г. Казани от 25.08.2010 №7473 «Об условиях оплаты труда работников муниципальных учреждений г</w:t>
      </w:r>
      <w:proofErr w:type="gramStart"/>
      <w:r w:rsidRPr="00D34039">
        <w:rPr>
          <w:rFonts w:ascii="Times New Roman" w:eastAsia="Times New Roman" w:hAnsi="Times New Roman"/>
          <w:sz w:val="28"/>
          <w:szCs w:val="28"/>
          <w:lang w:eastAsia="ru-RU"/>
        </w:rPr>
        <w:t>.К</w:t>
      </w:r>
      <w:proofErr w:type="gramEnd"/>
      <w:r w:rsidRPr="00D34039">
        <w:rPr>
          <w:rFonts w:ascii="Times New Roman" w:eastAsia="Times New Roman" w:hAnsi="Times New Roman"/>
          <w:sz w:val="28"/>
          <w:szCs w:val="28"/>
          <w:lang w:eastAsia="ru-RU"/>
        </w:rPr>
        <w:t>азани».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 3.5. </w:t>
      </w:r>
      <w:proofErr w:type="gramStart"/>
      <w:r w:rsidRPr="00D34039">
        <w:rPr>
          <w:rFonts w:ascii="Times New Roman" w:eastAsia="Times New Roman" w:hAnsi="Times New Roman"/>
          <w:color w:val="000000"/>
          <w:sz w:val="28"/>
          <w:szCs w:val="28"/>
          <w:lang w:eastAsia="ru-RU"/>
        </w:rPr>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w:t>
      </w:r>
      <w:r w:rsidRPr="00C150F2">
        <w:rPr>
          <w:rFonts w:ascii="Times New Roman" w:eastAsia="Times New Roman" w:hAnsi="Times New Roman"/>
          <w:color w:val="000000"/>
          <w:sz w:val="28"/>
          <w:szCs w:val="28"/>
          <w:lang w:eastAsia="ru-RU"/>
        </w:rPr>
        <w:t xml:space="preserve"> </w:t>
      </w:r>
      <w:r w:rsidRPr="00D34039">
        <w:rPr>
          <w:rFonts w:ascii="Times New Roman" w:eastAsia="Times New Roman" w:hAnsi="Times New Roman"/>
          <w:color w:val="000000"/>
          <w:sz w:val="28"/>
          <w:szCs w:val="28"/>
          <w:lang w:eastAsia="ru-RU"/>
        </w:rPr>
        <w:t>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D34039">
        <w:rPr>
          <w:rFonts w:ascii="Times New Roman" w:eastAsia="Times New Roman" w:hAnsi="Times New Roman"/>
          <w:color w:val="000000"/>
          <w:sz w:val="28"/>
          <w:szCs w:val="28"/>
          <w:lang w:eastAsia="ru-RU"/>
        </w:rPr>
        <w:t xml:space="preserve"> к соответствующему квалификационному уровню ПКГ (далее - повышающий коэффициент). Оклады </w:t>
      </w:r>
      <w:proofErr w:type="gramStart"/>
      <w:r w:rsidRPr="00D34039">
        <w:rPr>
          <w:rFonts w:ascii="Times New Roman" w:eastAsia="Times New Roman" w:hAnsi="Times New Roman"/>
          <w:color w:val="000000"/>
          <w:sz w:val="28"/>
          <w:szCs w:val="28"/>
          <w:lang w:eastAsia="ru-RU"/>
        </w:rPr>
        <w:t>по</w:t>
      </w:r>
      <w:proofErr w:type="gramEnd"/>
      <w:r w:rsidRPr="00D34039">
        <w:rPr>
          <w:rFonts w:ascii="Times New Roman" w:eastAsia="Times New Roman" w:hAnsi="Times New Roman"/>
          <w:color w:val="000000"/>
          <w:sz w:val="28"/>
          <w:szCs w:val="28"/>
          <w:lang w:eastAsia="ru-RU"/>
        </w:rPr>
        <w:t xml:space="preserve"> </w:t>
      </w:r>
      <w:proofErr w:type="gramStart"/>
      <w:r w:rsidRPr="00D34039">
        <w:rPr>
          <w:rFonts w:ascii="Times New Roman" w:eastAsia="Times New Roman" w:hAnsi="Times New Roman"/>
          <w:color w:val="000000"/>
          <w:sz w:val="28"/>
          <w:szCs w:val="28"/>
          <w:lang w:eastAsia="ru-RU"/>
        </w:rPr>
        <w:t>соответствующим</w:t>
      </w:r>
      <w:proofErr w:type="gramEnd"/>
      <w:r w:rsidRPr="00D34039">
        <w:rPr>
          <w:rFonts w:ascii="Times New Roman" w:eastAsia="Times New Roman" w:hAnsi="Times New Roman"/>
          <w:color w:val="000000"/>
          <w:sz w:val="28"/>
          <w:szCs w:val="28"/>
          <w:lang w:eastAsia="ru-RU"/>
        </w:rPr>
        <w:t xml:space="preserve">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3.6. </w:t>
      </w:r>
      <w:proofErr w:type="gramStart"/>
      <w:r w:rsidRPr="00D34039">
        <w:rPr>
          <w:rFonts w:ascii="Times New Roman" w:eastAsia="Times New Roman" w:hAnsi="Times New Roman"/>
          <w:color w:val="000000"/>
          <w:sz w:val="28"/>
          <w:szCs w:val="28"/>
          <w:lang w:eastAsia="ru-RU"/>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3.7. </w:t>
      </w:r>
      <w:proofErr w:type="gramStart"/>
      <w:r w:rsidRPr="00D34039">
        <w:rPr>
          <w:rFonts w:ascii="Times New Roman" w:eastAsia="Times New Roman" w:hAnsi="Times New Roman"/>
          <w:color w:val="000000"/>
          <w:sz w:val="28"/>
          <w:szCs w:val="28"/>
          <w:lang w:eastAsia="ru-RU"/>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D34039">
        <w:rPr>
          <w:rFonts w:ascii="Times New Roman" w:eastAsia="Times New Roman" w:hAnsi="Times New Roman"/>
          <w:color w:val="000000"/>
          <w:sz w:val="28"/>
          <w:szCs w:val="28"/>
          <w:lang w:eastAsia="ru-RU"/>
        </w:rPr>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C150F2" w:rsidRPr="00D34039" w:rsidRDefault="00C150F2" w:rsidP="00C150F2">
      <w:pPr>
        <w:tabs>
          <w:tab w:val="left" w:pos="142"/>
          <w:tab w:val="left" w:pos="1134"/>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color w:val="000000"/>
          <w:sz w:val="28"/>
          <w:szCs w:val="28"/>
          <w:lang w:eastAsia="ru-RU"/>
        </w:rPr>
        <w:t>3.8. Руководитель  образовательного учреждения формирует и утверждает штатное расписание  в  соответствии  с действующими нормативами.</w:t>
      </w:r>
      <w:r w:rsidRPr="00D34039">
        <w:rPr>
          <w:rFonts w:ascii="Times New Roman" w:eastAsia="Times New Roman" w:hAnsi="Times New Roman"/>
          <w:iCs/>
          <w:sz w:val="28"/>
          <w:szCs w:val="28"/>
          <w:lang w:eastAsia="ru-RU"/>
        </w:rPr>
        <w:t xml:space="preserve"> </w:t>
      </w:r>
    </w:p>
    <w:p w:rsidR="00C150F2" w:rsidRPr="00D34039" w:rsidRDefault="00C150F2" w:rsidP="00C150F2">
      <w:pPr>
        <w:tabs>
          <w:tab w:val="left" w:pos="142"/>
        </w:tabs>
        <w:spacing w:after="0" w:line="240" w:lineRule="auto"/>
        <w:ind w:left="-567" w:right="-228" w:firstLine="425"/>
        <w:jc w:val="center"/>
        <w:rPr>
          <w:rFonts w:ascii="Times New Roman" w:eastAsia="Times New Roman" w:hAnsi="Times New Roman"/>
          <w:b/>
          <w:color w:val="000000"/>
          <w:sz w:val="28"/>
          <w:szCs w:val="28"/>
          <w:lang w:eastAsia="ru-RU"/>
        </w:rPr>
      </w:pPr>
      <w:r w:rsidRPr="00D34039">
        <w:rPr>
          <w:rFonts w:ascii="Times New Roman" w:eastAsia="Times New Roman" w:hAnsi="Times New Roman"/>
          <w:b/>
          <w:color w:val="000000"/>
          <w:sz w:val="28"/>
          <w:szCs w:val="28"/>
          <w:lang w:eastAsia="ru-RU"/>
        </w:rPr>
        <w:lastRenderedPageBreak/>
        <w:t>4. Компенсационные выплаты</w:t>
      </w:r>
    </w:p>
    <w:p w:rsidR="00C150F2" w:rsidRPr="00D34039" w:rsidRDefault="00C150F2" w:rsidP="00C150F2">
      <w:pPr>
        <w:tabs>
          <w:tab w:val="left" w:pos="142"/>
        </w:tabs>
        <w:spacing w:after="0" w:line="240" w:lineRule="auto"/>
        <w:ind w:left="-567" w:right="-228" w:firstLine="425"/>
        <w:jc w:val="center"/>
        <w:rPr>
          <w:rFonts w:ascii="Times New Roman" w:eastAsia="Times New Roman" w:hAnsi="Times New Roman"/>
          <w:b/>
          <w:color w:val="000000"/>
          <w:sz w:val="28"/>
          <w:szCs w:val="28"/>
          <w:lang w:eastAsia="ru-RU"/>
        </w:rPr>
      </w:pP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4.1.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ИКМО г. Казани</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4.2. В учреждении устанавливаются следующие виды выплат компенсационного характера:     </w:t>
      </w:r>
    </w:p>
    <w:p w:rsidR="00C150F2" w:rsidRPr="00D34039" w:rsidRDefault="00C150F2" w:rsidP="00C150F2">
      <w:pPr>
        <w:numPr>
          <w:ilvl w:val="0"/>
          <w:numId w:val="6"/>
        </w:numPr>
        <w:tabs>
          <w:tab w:val="left" w:pos="142"/>
        </w:tabs>
        <w:spacing w:after="0" w:line="240" w:lineRule="auto"/>
        <w:ind w:left="-567" w:right="-22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b/>
          <w:color w:val="000000"/>
          <w:sz w:val="28"/>
          <w:szCs w:val="28"/>
          <w:lang w:eastAsia="ru-RU"/>
        </w:rPr>
        <w:t>выплаты работникам</w:t>
      </w:r>
      <w:r w:rsidRPr="00D34039">
        <w:rPr>
          <w:rFonts w:ascii="Times New Roman" w:eastAsia="Times New Roman" w:hAnsi="Times New Roman"/>
          <w:color w:val="000000"/>
          <w:sz w:val="28"/>
          <w:szCs w:val="28"/>
          <w:lang w:eastAsia="ru-RU"/>
        </w:rPr>
        <w:t>, занятым на тяжелых работах, работах с вредными и (или) опасными и иными особыми условиями труда;</w:t>
      </w:r>
    </w:p>
    <w:p w:rsidR="00C150F2" w:rsidRDefault="00C150F2" w:rsidP="00C150F2">
      <w:pPr>
        <w:numPr>
          <w:ilvl w:val="0"/>
          <w:numId w:val="6"/>
        </w:num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b/>
          <w:color w:val="000000"/>
          <w:sz w:val="28"/>
          <w:szCs w:val="28"/>
          <w:lang w:eastAsia="ru-RU"/>
        </w:rPr>
        <w:t>выплаты за работу в условиях</w:t>
      </w:r>
      <w:r w:rsidRPr="00D34039">
        <w:rPr>
          <w:rFonts w:ascii="Times New Roman" w:eastAsia="Times New Roman" w:hAnsi="Times New Roman"/>
          <w:color w:val="000000"/>
          <w:sz w:val="28"/>
          <w:szCs w:val="28"/>
          <w:lang w:eastAsia="ru-RU"/>
        </w:rPr>
        <w:t>,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4.3</w:t>
      </w:r>
      <w:r w:rsidRPr="00D34039">
        <w:rPr>
          <w:rFonts w:ascii="Times New Roman" w:eastAsia="Times New Roman" w:hAnsi="Times New Roman"/>
          <w:color w:val="0000FF"/>
          <w:sz w:val="28"/>
          <w:szCs w:val="28"/>
          <w:lang w:eastAsia="ru-RU"/>
        </w:rPr>
        <w:t>.</w:t>
      </w:r>
      <w:r w:rsidRPr="00D34039">
        <w:rPr>
          <w:rFonts w:ascii="Times New Roman" w:eastAsia="Times New Roman" w:hAnsi="Times New Roman"/>
          <w:color w:val="00CCFF"/>
          <w:sz w:val="28"/>
          <w:szCs w:val="28"/>
          <w:lang w:eastAsia="ru-RU"/>
        </w:rPr>
        <w:t xml:space="preserve"> </w:t>
      </w:r>
      <w:r w:rsidRPr="00D34039">
        <w:rPr>
          <w:rFonts w:ascii="Times New Roman" w:eastAsia="Times New Roman" w:hAnsi="Times New Roman"/>
          <w:b/>
          <w:color w:val="000000"/>
          <w:sz w:val="28"/>
          <w:szCs w:val="28"/>
          <w:lang w:eastAsia="ru-RU"/>
        </w:rPr>
        <w:t>Конкретные размеры выплат компенсационного характера не могут быть ниже предусмотренных трудовым законодательством и</w:t>
      </w:r>
      <w:r w:rsidRPr="00C150F2">
        <w:rPr>
          <w:rFonts w:ascii="Times New Roman" w:eastAsia="Times New Roman" w:hAnsi="Times New Roman"/>
          <w:b/>
          <w:color w:val="000000"/>
          <w:sz w:val="28"/>
          <w:szCs w:val="28"/>
          <w:lang w:eastAsia="ru-RU"/>
        </w:rPr>
        <w:t xml:space="preserve"> </w:t>
      </w:r>
      <w:r w:rsidRPr="00D34039">
        <w:rPr>
          <w:rFonts w:ascii="Times New Roman" w:eastAsia="Times New Roman" w:hAnsi="Times New Roman"/>
          <w:b/>
          <w:color w:val="000000"/>
          <w:sz w:val="28"/>
          <w:szCs w:val="28"/>
          <w:lang w:eastAsia="ru-RU"/>
        </w:rPr>
        <w:t>иными нормативными правовыми актами</w:t>
      </w:r>
      <w:r w:rsidRPr="00D34039">
        <w:rPr>
          <w:rFonts w:ascii="Times New Roman" w:eastAsia="Times New Roman" w:hAnsi="Times New Roman"/>
          <w:color w:val="000000"/>
          <w:sz w:val="28"/>
          <w:szCs w:val="28"/>
          <w:lang w:eastAsia="ru-RU"/>
        </w:rPr>
        <w:t xml:space="preserve"> </w:t>
      </w:r>
      <w:r w:rsidRPr="00D34039">
        <w:rPr>
          <w:rFonts w:ascii="Times New Roman" w:eastAsia="Times New Roman" w:hAnsi="Times New Roman"/>
          <w:b/>
          <w:color w:val="000000"/>
          <w:sz w:val="28"/>
          <w:szCs w:val="28"/>
          <w:lang w:eastAsia="ru-RU"/>
        </w:rPr>
        <w:t>Российской Федерации, Республики Татарстан, содержащими нормы трудового права.</w:t>
      </w:r>
    </w:p>
    <w:p w:rsidR="00C150F2" w:rsidRPr="00D34039" w:rsidRDefault="00C150F2" w:rsidP="00C150F2">
      <w:pPr>
        <w:tabs>
          <w:tab w:val="left" w:pos="142"/>
        </w:tabs>
        <w:spacing w:after="0" w:line="240" w:lineRule="auto"/>
        <w:ind w:left="-567" w:right="114"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4.4. Руководитель учреждения проводит аттестацию рабочих мест по условиям труда в порядке, установленном трудовым законодательством.</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4.5.</w:t>
      </w:r>
      <w:r w:rsidRPr="00D34039">
        <w:rPr>
          <w:rFonts w:ascii="Times New Roman" w:eastAsia="Times New Roman" w:hAnsi="Times New Roman"/>
          <w:sz w:val="28"/>
          <w:szCs w:val="28"/>
          <w:lang w:eastAsia="ru-RU"/>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4.6.</w:t>
      </w:r>
      <w:r w:rsidRPr="00D34039">
        <w:rPr>
          <w:rFonts w:ascii="Times New Roman" w:eastAsia="Times New Roman" w:hAnsi="Times New Roman"/>
          <w:sz w:val="28"/>
          <w:szCs w:val="28"/>
          <w:lang w:eastAsia="ru-RU"/>
        </w:rPr>
        <w:t>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4.7.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C150F2" w:rsidRPr="00D34039" w:rsidRDefault="00C150F2" w:rsidP="00C150F2">
      <w:pPr>
        <w:tabs>
          <w:tab w:val="left" w:pos="142"/>
        </w:tabs>
        <w:spacing w:after="0" w:line="240" w:lineRule="auto"/>
        <w:ind w:left="-567" w:right="-228" w:firstLine="425"/>
        <w:jc w:val="both"/>
        <w:rPr>
          <w:rFonts w:ascii="Times New Roman" w:eastAsia="Times New Roman" w:hAnsi="Times New Roman"/>
          <w:b/>
          <w:sz w:val="28"/>
          <w:szCs w:val="28"/>
          <w:lang w:eastAsia="ru-RU"/>
        </w:rPr>
      </w:pPr>
    </w:p>
    <w:p w:rsidR="00C150F2" w:rsidRPr="00D34039" w:rsidRDefault="00C150F2" w:rsidP="00C150F2">
      <w:pPr>
        <w:tabs>
          <w:tab w:val="left" w:pos="142"/>
        </w:tabs>
        <w:spacing w:after="0" w:line="240" w:lineRule="auto"/>
        <w:ind w:left="-567" w:right="-228" w:firstLine="425"/>
        <w:jc w:val="both"/>
        <w:rPr>
          <w:rFonts w:ascii="Times New Roman" w:eastAsia="Times New Roman" w:hAnsi="Times New Roman"/>
          <w:b/>
          <w:sz w:val="28"/>
          <w:szCs w:val="28"/>
          <w:lang w:eastAsia="ru-RU"/>
        </w:rPr>
      </w:pPr>
      <w:r w:rsidRPr="00D34039">
        <w:rPr>
          <w:rFonts w:ascii="Times New Roman" w:eastAsia="Times New Roman" w:hAnsi="Times New Roman"/>
          <w:b/>
          <w:sz w:val="28"/>
          <w:szCs w:val="28"/>
          <w:lang w:eastAsia="ru-RU"/>
        </w:rPr>
        <w:t xml:space="preserve">                                         5. Стимулирующие выплаты</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bookmarkStart w:id="1" w:name="sub_81"/>
      <w:r w:rsidRPr="00D34039">
        <w:rPr>
          <w:rFonts w:ascii="Times New Roman" w:eastAsia="Times New Roman" w:hAnsi="Times New Roman"/>
          <w:sz w:val="28"/>
          <w:szCs w:val="28"/>
          <w:lang w:eastAsia="ru-RU"/>
        </w:rPr>
        <w:t xml:space="preserve">5.1. </w:t>
      </w:r>
      <w:r w:rsidRPr="00D34039">
        <w:rPr>
          <w:rFonts w:ascii="Times New Roman" w:eastAsia="Times New Roman" w:hAnsi="Times New Roman"/>
          <w:b/>
          <w:sz w:val="28"/>
          <w:szCs w:val="28"/>
          <w:lang w:eastAsia="ru-RU"/>
        </w:rPr>
        <w:t>К выплатам стимулирующего характера</w:t>
      </w:r>
      <w:r w:rsidRPr="00D34039">
        <w:rPr>
          <w:rFonts w:ascii="Times New Roman" w:eastAsia="Times New Roman" w:hAnsi="Times New Roman"/>
          <w:sz w:val="28"/>
          <w:szCs w:val="28"/>
          <w:lang w:eastAsia="ru-RU"/>
        </w:rPr>
        <w:t xml:space="preserve"> относятся выплаты, направленные на </w:t>
      </w:r>
      <w:r w:rsidRPr="00D34039">
        <w:rPr>
          <w:rFonts w:ascii="Times New Roman" w:eastAsia="Times New Roman" w:hAnsi="Times New Roman"/>
          <w:b/>
          <w:sz w:val="28"/>
          <w:szCs w:val="28"/>
          <w:lang w:eastAsia="ru-RU"/>
        </w:rPr>
        <w:t>стимулирование работника к качественному результату труда</w:t>
      </w:r>
      <w:r w:rsidRPr="00D34039">
        <w:rPr>
          <w:rFonts w:ascii="Times New Roman" w:eastAsia="Times New Roman" w:hAnsi="Times New Roman"/>
          <w:sz w:val="28"/>
          <w:szCs w:val="28"/>
          <w:lang w:eastAsia="ru-RU"/>
        </w:rPr>
        <w:t>, а также поощрение за выполненную работу.</w:t>
      </w:r>
      <w:bookmarkStart w:id="2" w:name="sub_82"/>
      <w:bookmarkEnd w:id="1"/>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5.2. Выплаты стимулирующего характера включают в себя:</w:t>
      </w:r>
    </w:p>
    <w:bookmarkEnd w:id="2"/>
    <w:p w:rsidR="00C150F2" w:rsidRPr="00D34039"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 выплаты за интенсивность и высокие результаты работы;</w:t>
      </w:r>
    </w:p>
    <w:p w:rsidR="00C150F2" w:rsidRPr="00D34039"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выплаты за стаж работы по профилю;</w:t>
      </w:r>
    </w:p>
    <w:p w:rsidR="00C150F2" w:rsidRPr="00D34039"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выплаты за квалификационную категорию;</w:t>
      </w:r>
    </w:p>
    <w:p w:rsidR="00C150F2" w:rsidRPr="00D34039"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выплаты за качество выполняемых работ;</w:t>
      </w:r>
    </w:p>
    <w:p w:rsidR="00C150F2"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премиальные и иные поощрительные выплаты.</w:t>
      </w:r>
      <w:bookmarkStart w:id="3" w:name="sub_83"/>
    </w:p>
    <w:p w:rsidR="00C150F2" w:rsidRPr="00C150F2" w:rsidRDefault="00C150F2" w:rsidP="00C150F2">
      <w:pPr>
        <w:numPr>
          <w:ilvl w:val="0"/>
          <w:numId w:val="7"/>
        </w:numPr>
        <w:tabs>
          <w:tab w:val="left" w:pos="142"/>
        </w:tabs>
        <w:spacing w:after="0" w:line="240" w:lineRule="auto"/>
        <w:ind w:left="-567" w:firstLine="425"/>
        <w:jc w:val="both"/>
        <w:rPr>
          <w:rFonts w:ascii="Times New Roman" w:eastAsia="Times New Roman" w:hAnsi="Times New Roman"/>
          <w:sz w:val="28"/>
          <w:szCs w:val="28"/>
          <w:lang w:eastAsia="ru-RU"/>
        </w:rPr>
      </w:pPr>
      <w:r w:rsidRPr="00C150F2">
        <w:rPr>
          <w:rFonts w:ascii="Times New Roman" w:eastAsia="Times New Roman" w:hAnsi="Times New Roman"/>
          <w:sz w:val="28"/>
          <w:szCs w:val="28"/>
          <w:lang w:eastAsia="ru-RU"/>
        </w:rPr>
        <w:lastRenderedPageBreak/>
        <w:t xml:space="preserve"> 5.3. Выплаты за интенсивность и высокие результаты работы подразделяются </w:t>
      </w:r>
      <w:proofErr w:type="gramStart"/>
      <w:r w:rsidRPr="00C150F2">
        <w:rPr>
          <w:rFonts w:ascii="Times New Roman" w:eastAsia="Times New Roman" w:hAnsi="Times New Roman"/>
          <w:sz w:val="28"/>
          <w:szCs w:val="28"/>
          <w:lang w:eastAsia="ru-RU"/>
        </w:rPr>
        <w:t>на</w:t>
      </w:r>
      <w:proofErr w:type="gramEnd"/>
      <w:r w:rsidRPr="00C150F2">
        <w:rPr>
          <w:rFonts w:ascii="Times New Roman" w:eastAsia="Times New Roman" w:hAnsi="Times New Roman"/>
          <w:sz w:val="28"/>
          <w:szCs w:val="28"/>
          <w:lang w:eastAsia="ru-RU"/>
        </w:rPr>
        <w:t>:</w:t>
      </w:r>
    </w:p>
    <w:bookmarkEnd w:id="3"/>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выплаты за специфику образовательной программы;</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выплаты за наличие почетных званий, государственных наград от 4% до 10%;</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Размер надбавки за наличие государственных наград (почетных званий) Республики Татарстан составляет 7 процентов.</w:t>
      </w:r>
    </w:p>
    <w:p w:rsidR="00C150F2" w:rsidRPr="00D34039" w:rsidRDefault="00C150F2" w:rsidP="00C150F2">
      <w:pPr>
        <w:tabs>
          <w:tab w:val="left" w:pos="142"/>
        </w:tabs>
        <w:spacing w:after="0" w:line="240" w:lineRule="auto"/>
        <w:ind w:left="-567" w:firstLine="425"/>
        <w:contextualSpacing/>
        <w:jc w:val="both"/>
        <w:rPr>
          <w:rFonts w:ascii="Times New Roman" w:hAnsi="Times New Roman"/>
          <w:sz w:val="28"/>
          <w:szCs w:val="28"/>
          <w:lang w:eastAsia="ru-RU"/>
        </w:rPr>
      </w:pPr>
      <w:r w:rsidRPr="00D34039">
        <w:rPr>
          <w:rFonts w:ascii="Times New Roman" w:hAnsi="Times New Roman"/>
          <w:sz w:val="28"/>
          <w:szCs w:val="28"/>
          <w:lang w:eastAsia="ru-RU"/>
        </w:rPr>
        <w:t xml:space="preserve">- Размер надбавки за наличие государственных наград (почетных званий) Российской Федерации составляет 10 процентов </w:t>
      </w:r>
      <w:r w:rsidRPr="00D34039">
        <w:rPr>
          <w:rFonts w:ascii="Times New Roman" w:hAnsi="Times New Roman"/>
          <w:iCs/>
          <w:sz w:val="28"/>
          <w:szCs w:val="28"/>
          <w:lang w:eastAsia="ru-RU"/>
        </w:rPr>
        <w:t>(</w:t>
      </w:r>
      <w:proofErr w:type="gramStart"/>
      <w:r w:rsidRPr="00D34039">
        <w:rPr>
          <w:rFonts w:ascii="Times New Roman" w:hAnsi="Times New Roman"/>
          <w:iCs/>
          <w:sz w:val="28"/>
          <w:szCs w:val="28"/>
          <w:lang w:eastAsia="ru-RU"/>
        </w:rPr>
        <w:t>согласно приложения</w:t>
      </w:r>
      <w:proofErr w:type="gramEnd"/>
      <w:r w:rsidRPr="00D34039">
        <w:rPr>
          <w:rFonts w:ascii="Times New Roman" w:hAnsi="Times New Roman"/>
          <w:iCs/>
          <w:sz w:val="28"/>
          <w:szCs w:val="28"/>
          <w:lang w:eastAsia="ru-RU"/>
        </w:rPr>
        <w:t xml:space="preserve"> с указанием фамилий, награды и процентов).</w:t>
      </w:r>
    </w:p>
    <w:p w:rsidR="00C150F2"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b/>
          <w:iCs/>
          <w:sz w:val="28"/>
          <w:szCs w:val="28"/>
          <w:lang w:eastAsia="ru-RU"/>
        </w:rPr>
        <w:t xml:space="preserve">-  </w:t>
      </w:r>
      <w:r w:rsidRPr="00D34039">
        <w:rPr>
          <w:rFonts w:ascii="Times New Roman" w:eastAsia="Times New Roman" w:hAnsi="Times New Roman"/>
          <w:iCs/>
          <w:sz w:val="28"/>
          <w:szCs w:val="28"/>
          <w:lang w:eastAsia="ru-RU"/>
        </w:rPr>
        <w:t>выплаты за управление структурным подразделением от 5 до 15%;</w:t>
      </w:r>
    </w:p>
    <w:p w:rsidR="00C150F2"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p>
    <w:p w:rsidR="00C150F2" w:rsidRPr="00D34039" w:rsidRDefault="00C150F2" w:rsidP="00C150F2">
      <w:pPr>
        <w:tabs>
          <w:tab w:val="left" w:pos="142"/>
        </w:tabs>
        <w:spacing w:after="0" w:line="240" w:lineRule="auto"/>
        <w:ind w:left="-567" w:right="5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5.4. </w:t>
      </w:r>
      <w:proofErr w:type="gramStart"/>
      <w:r w:rsidRPr="00D34039">
        <w:rPr>
          <w:rFonts w:ascii="Times New Roman" w:eastAsia="Times New Roman" w:hAnsi="Times New Roman"/>
          <w:color w:val="000000"/>
          <w:sz w:val="28"/>
          <w:szCs w:val="28"/>
          <w:lang w:eastAsia="ru-RU"/>
        </w:rPr>
        <w:t xml:space="preserve">Размеры стимулирующих выплат для основного персонала устанавливается в абсолютных размерах согласно </w:t>
      </w:r>
      <w:r w:rsidRPr="00D34039">
        <w:rPr>
          <w:rFonts w:ascii="Times New Roman" w:eastAsia="Times New Roman" w:hAnsi="Times New Roman"/>
          <w:sz w:val="28"/>
          <w:szCs w:val="28"/>
          <w:lang w:eastAsia="ru-RU"/>
        </w:rPr>
        <w:t xml:space="preserve"> постановления Кабинета Министров Республики Татарстан  от 24.08.2010 года № 678 «Об условиях</w:t>
      </w:r>
      <w:r w:rsidRPr="00C150F2">
        <w:rPr>
          <w:rFonts w:ascii="Times New Roman" w:eastAsia="Times New Roman" w:hAnsi="Times New Roman"/>
          <w:sz w:val="28"/>
          <w:szCs w:val="28"/>
          <w:lang w:eastAsia="ru-RU"/>
        </w:rPr>
        <w:t xml:space="preserve"> </w:t>
      </w:r>
      <w:r w:rsidRPr="00D34039">
        <w:rPr>
          <w:rFonts w:ascii="Times New Roman" w:eastAsia="Times New Roman" w:hAnsi="Times New Roman"/>
          <w:sz w:val="28"/>
          <w:szCs w:val="28"/>
          <w:lang w:eastAsia="ru-RU"/>
        </w:rPr>
        <w:t>оплаты труда работников государственных учреждений Республики Татарстан», с  изменениями (Постановление КМ РТ от 08.10.2010 года №790, Постановление КМ РТ от 30.04.2011 г. №356,   Постановление КМ РТ от 24.08.11 г.</w:t>
      </w:r>
      <w:r>
        <w:rPr>
          <w:rFonts w:ascii="Times New Roman" w:eastAsia="Times New Roman" w:hAnsi="Times New Roman"/>
          <w:sz w:val="28"/>
          <w:szCs w:val="28"/>
          <w:lang w:eastAsia="ru-RU"/>
        </w:rPr>
        <w:t xml:space="preserve"> </w:t>
      </w:r>
      <w:r w:rsidRPr="00D34039">
        <w:rPr>
          <w:rFonts w:ascii="Times New Roman" w:eastAsia="Times New Roman" w:hAnsi="Times New Roman"/>
          <w:sz w:val="28"/>
          <w:szCs w:val="28"/>
          <w:lang w:eastAsia="ru-RU"/>
        </w:rPr>
        <w:t xml:space="preserve">№ 688) и </w:t>
      </w:r>
      <w:r w:rsidRPr="00D34039">
        <w:rPr>
          <w:rFonts w:ascii="Times New Roman" w:eastAsia="Times New Roman" w:hAnsi="Times New Roman"/>
          <w:bCs/>
          <w:sz w:val="28"/>
          <w:szCs w:val="28"/>
          <w:lang w:eastAsia="ru-RU"/>
        </w:rPr>
        <w:t xml:space="preserve"> приказа МО и Н РТ № 3013/10</w:t>
      </w:r>
      <w:proofErr w:type="gramEnd"/>
      <w:r w:rsidRPr="00D34039">
        <w:rPr>
          <w:rFonts w:ascii="Times New Roman" w:eastAsia="Times New Roman" w:hAnsi="Times New Roman"/>
          <w:bCs/>
          <w:sz w:val="28"/>
          <w:szCs w:val="28"/>
          <w:lang w:eastAsia="ru-RU"/>
        </w:rPr>
        <w:t xml:space="preserve"> от 23 августа  2010 года </w:t>
      </w:r>
      <w:r w:rsidRPr="00D34039">
        <w:rPr>
          <w:rFonts w:ascii="Times New Roman" w:eastAsia="Times New Roman" w:hAnsi="Times New Roman"/>
          <w:b/>
          <w:bCs/>
          <w:sz w:val="28"/>
          <w:szCs w:val="28"/>
          <w:lang w:eastAsia="ru-RU"/>
        </w:rPr>
        <w:t>«Типовые критерии</w:t>
      </w:r>
      <w:r w:rsidRPr="00D34039">
        <w:rPr>
          <w:rFonts w:ascii="Times New Roman" w:eastAsia="Times New Roman" w:hAnsi="Times New Roman"/>
          <w:color w:val="000000"/>
          <w:sz w:val="28"/>
          <w:szCs w:val="28"/>
          <w:lang w:eastAsia="ru-RU"/>
        </w:rPr>
        <w:t xml:space="preserve"> </w:t>
      </w:r>
      <w:r w:rsidRPr="00D34039">
        <w:rPr>
          <w:rFonts w:ascii="Times New Roman" w:eastAsia="Times New Roman" w:hAnsi="Times New Roman"/>
          <w:b/>
          <w:bCs/>
          <w:sz w:val="28"/>
          <w:szCs w:val="28"/>
          <w:lang w:eastAsia="ru-RU"/>
        </w:rPr>
        <w:t>оценки эффективно</w:t>
      </w:r>
      <w:r>
        <w:rPr>
          <w:rFonts w:ascii="Times New Roman" w:eastAsia="Times New Roman" w:hAnsi="Times New Roman"/>
          <w:b/>
          <w:bCs/>
          <w:sz w:val="28"/>
          <w:szCs w:val="28"/>
          <w:lang w:eastAsia="ru-RU"/>
        </w:rPr>
        <w:t xml:space="preserve">сти деятельности руководителей </w:t>
      </w:r>
      <w:r w:rsidRPr="00D34039">
        <w:rPr>
          <w:rFonts w:ascii="Times New Roman" w:eastAsia="Times New Roman" w:hAnsi="Times New Roman"/>
          <w:b/>
          <w:bCs/>
          <w:sz w:val="28"/>
          <w:szCs w:val="28"/>
          <w:lang w:eastAsia="ru-RU"/>
        </w:rPr>
        <w:t xml:space="preserve">и работников образовательных учреждений Республики Татарстан» </w:t>
      </w:r>
      <w:r w:rsidRPr="00D34039">
        <w:rPr>
          <w:rFonts w:ascii="Times New Roman" w:eastAsia="Times New Roman" w:hAnsi="Times New Roman"/>
          <w:bCs/>
          <w:sz w:val="28"/>
          <w:szCs w:val="28"/>
          <w:lang w:eastAsia="ru-RU"/>
        </w:rPr>
        <w:t xml:space="preserve">и настоящего </w:t>
      </w:r>
      <w:r w:rsidRPr="00D34039">
        <w:rPr>
          <w:rFonts w:ascii="Times New Roman" w:eastAsia="Times New Roman" w:hAnsi="Times New Roman"/>
          <w:b/>
          <w:bCs/>
          <w:sz w:val="28"/>
          <w:szCs w:val="28"/>
          <w:lang w:eastAsia="ru-RU"/>
        </w:rPr>
        <w:t>Положения</w:t>
      </w:r>
      <w:r w:rsidRPr="00D34039">
        <w:rPr>
          <w:rFonts w:ascii="Times New Roman" w:eastAsia="Times New Roman" w:hAnsi="Times New Roman"/>
          <w:color w:val="000000"/>
          <w:sz w:val="28"/>
          <w:szCs w:val="28"/>
          <w:lang w:eastAsia="ru-RU"/>
        </w:rPr>
        <w:t>.</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Cs/>
          <w:sz w:val="28"/>
          <w:szCs w:val="28"/>
          <w:lang w:eastAsia="ru-RU"/>
        </w:rPr>
      </w:pPr>
      <w:r w:rsidRPr="00D34039">
        <w:rPr>
          <w:rFonts w:ascii="Times New Roman" w:eastAsia="Times New Roman" w:hAnsi="Times New Roman"/>
          <w:color w:val="000000"/>
          <w:sz w:val="28"/>
          <w:szCs w:val="28"/>
          <w:lang w:eastAsia="ru-RU"/>
        </w:rPr>
        <w:t xml:space="preserve">5.5. </w:t>
      </w:r>
      <w:proofErr w:type="gramStart"/>
      <w:r w:rsidRPr="00D34039">
        <w:rPr>
          <w:rFonts w:ascii="Times New Roman" w:eastAsia="Times New Roman" w:hAnsi="Times New Roman"/>
          <w:color w:val="000000"/>
          <w:sz w:val="28"/>
          <w:szCs w:val="28"/>
          <w:lang w:eastAsia="ru-RU"/>
        </w:rPr>
        <w:t>Выплаты стимулирующего характера производятся</w:t>
      </w:r>
      <w:r w:rsidRPr="00D34039">
        <w:rPr>
          <w:rFonts w:ascii="Times New Roman" w:eastAsia="Times New Roman" w:hAnsi="Times New Roman"/>
          <w:iCs/>
          <w:color w:val="FF0000"/>
          <w:sz w:val="28"/>
          <w:szCs w:val="28"/>
          <w:lang w:eastAsia="ru-RU"/>
        </w:rPr>
        <w:t xml:space="preserve"> </w:t>
      </w:r>
      <w:r w:rsidRPr="00D34039">
        <w:rPr>
          <w:rFonts w:ascii="Times New Roman" w:eastAsia="Times New Roman" w:hAnsi="Times New Roman"/>
          <w:iCs/>
          <w:sz w:val="28"/>
          <w:szCs w:val="28"/>
          <w:lang w:eastAsia="ru-RU"/>
        </w:rPr>
        <w:t>в соответствии с Положением о критериях оценки эффективности деятельности педагогов, по решению комиссии и</w:t>
      </w:r>
      <w:r>
        <w:rPr>
          <w:rFonts w:ascii="Times New Roman" w:eastAsia="Times New Roman" w:hAnsi="Times New Roman"/>
          <w:sz w:val="28"/>
          <w:szCs w:val="28"/>
          <w:lang w:eastAsia="ru-RU"/>
        </w:rPr>
        <w:t xml:space="preserve"> по приказу руководителя </w:t>
      </w:r>
      <w:r w:rsidRPr="00D34039">
        <w:rPr>
          <w:rFonts w:ascii="Times New Roman" w:eastAsia="Times New Roman" w:hAnsi="Times New Roman"/>
          <w:sz w:val="28"/>
          <w:szCs w:val="28"/>
          <w:lang w:eastAsia="ru-RU"/>
        </w:rPr>
        <w:t xml:space="preserve"> учреждения</w:t>
      </w:r>
      <w:r w:rsidRPr="00D34039">
        <w:rPr>
          <w:rFonts w:ascii="Times New Roman" w:eastAsia="Times New Roman" w:hAnsi="Times New Roman"/>
          <w:color w:val="000000"/>
          <w:sz w:val="28"/>
          <w:szCs w:val="28"/>
          <w:lang w:eastAsia="ru-RU"/>
        </w:rPr>
        <w:t xml:space="preserve"> в пределах бюджетных ассигнований на оплату труда </w:t>
      </w:r>
      <w:r>
        <w:rPr>
          <w:rFonts w:ascii="Times New Roman" w:eastAsia="Times New Roman" w:hAnsi="Times New Roman"/>
          <w:color w:val="000000"/>
          <w:sz w:val="28"/>
          <w:szCs w:val="28"/>
          <w:lang w:eastAsia="ru-RU"/>
        </w:rPr>
        <w:t xml:space="preserve">работников учреждения, а  </w:t>
      </w:r>
      <w:r w:rsidRPr="00D34039">
        <w:rPr>
          <w:rFonts w:ascii="Times New Roman" w:eastAsia="Times New Roman" w:hAnsi="Times New Roman"/>
          <w:color w:val="000000"/>
          <w:sz w:val="28"/>
          <w:szCs w:val="28"/>
          <w:lang w:eastAsia="ru-RU"/>
        </w:rPr>
        <w:t>также могут быть использованы  средства, поступающие от приносящей дохо</w:t>
      </w:r>
      <w:r>
        <w:rPr>
          <w:rFonts w:ascii="Times New Roman" w:eastAsia="Times New Roman" w:hAnsi="Times New Roman"/>
          <w:color w:val="000000"/>
          <w:sz w:val="28"/>
          <w:szCs w:val="28"/>
          <w:lang w:eastAsia="ru-RU"/>
        </w:rPr>
        <w:t xml:space="preserve">д деятельности, направленных  </w:t>
      </w:r>
      <w:r w:rsidRPr="00D34039">
        <w:rPr>
          <w:rFonts w:ascii="Times New Roman" w:eastAsia="Times New Roman" w:hAnsi="Times New Roman"/>
          <w:color w:val="000000"/>
          <w:sz w:val="28"/>
          <w:szCs w:val="28"/>
          <w:lang w:eastAsia="ru-RU"/>
        </w:rPr>
        <w:t xml:space="preserve"> учреждением на оплату труда работников</w:t>
      </w:r>
      <w:r w:rsidRPr="00D34039">
        <w:rPr>
          <w:rFonts w:ascii="Times New Roman" w:eastAsia="Times New Roman" w:hAnsi="Times New Roman"/>
          <w:b/>
          <w:bCs/>
          <w:sz w:val="28"/>
          <w:szCs w:val="28"/>
          <w:lang w:eastAsia="ru-RU"/>
        </w:rPr>
        <w:t xml:space="preserve">, </w:t>
      </w:r>
      <w:r>
        <w:rPr>
          <w:rFonts w:ascii="Times New Roman" w:eastAsia="Times New Roman" w:hAnsi="Times New Roman"/>
          <w:bCs/>
          <w:sz w:val="28"/>
          <w:szCs w:val="28"/>
          <w:lang w:eastAsia="ru-RU"/>
        </w:rPr>
        <w:t xml:space="preserve">по </w:t>
      </w:r>
      <w:r w:rsidRPr="00D34039">
        <w:rPr>
          <w:rFonts w:ascii="Times New Roman" w:eastAsia="Times New Roman" w:hAnsi="Times New Roman"/>
          <w:bCs/>
          <w:sz w:val="28"/>
          <w:szCs w:val="28"/>
          <w:lang w:eastAsia="ru-RU"/>
        </w:rPr>
        <w:t>согласова</w:t>
      </w:r>
      <w:r>
        <w:rPr>
          <w:rFonts w:ascii="Times New Roman" w:eastAsia="Times New Roman" w:hAnsi="Times New Roman"/>
          <w:bCs/>
          <w:sz w:val="28"/>
          <w:szCs w:val="28"/>
          <w:lang w:eastAsia="ru-RU"/>
        </w:rPr>
        <w:t>нию с     представительным  (профсоюзным) органом</w:t>
      </w:r>
      <w:r w:rsidRPr="00D34039">
        <w:rPr>
          <w:rFonts w:ascii="Times New Roman" w:eastAsia="Times New Roman" w:hAnsi="Times New Roman"/>
          <w:bCs/>
          <w:sz w:val="28"/>
          <w:szCs w:val="28"/>
          <w:lang w:eastAsia="ru-RU"/>
        </w:rPr>
        <w:t xml:space="preserve"> </w:t>
      </w:r>
      <w:r w:rsidRPr="00D34039">
        <w:rPr>
          <w:rFonts w:ascii="Times New Roman" w:eastAsia="Times New Roman" w:hAnsi="Times New Roman"/>
          <w:b/>
          <w:bCs/>
          <w:sz w:val="28"/>
          <w:szCs w:val="28"/>
          <w:lang w:eastAsia="ru-RU"/>
        </w:rPr>
        <w:t xml:space="preserve"> </w:t>
      </w:r>
      <w:r w:rsidRPr="00D34039">
        <w:rPr>
          <w:rFonts w:ascii="Times New Roman" w:eastAsia="Times New Roman" w:hAnsi="Times New Roman"/>
          <w:bCs/>
          <w:sz w:val="28"/>
          <w:szCs w:val="28"/>
          <w:lang w:eastAsia="ru-RU"/>
        </w:rPr>
        <w:t>работников.</w:t>
      </w:r>
      <w:proofErr w:type="gramEnd"/>
    </w:p>
    <w:p w:rsidR="00C150F2" w:rsidRPr="00D34039"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iCs/>
          <w:sz w:val="28"/>
          <w:szCs w:val="28"/>
          <w:lang w:eastAsia="ru-RU"/>
        </w:rPr>
        <w:t>5.6. Установить одним из критериев оценки эффективности деятельности работников ОУ не менее 10 баллов за выполнение социально значимой общественной работы (председателю первичной профсоюзной организации, уполномоченному по охране труда, ответственному за делопроизводство, за работу с пенсионным фондом, страхование сотрудников).</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iCs/>
          <w:sz w:val="28"/>
          <w:szCs w:val="28"/>
          <w:lang w:eastAsia="ru-RU"/>
        </w:rPr>
        <w:t xml:space="preserve">5.7. Основным критерием, влияющим на размер выплат  за качество выполняемых работ, является достижение пороговых </w:t>
      </w:r>
      <w:proofErr w:type="gramStart"/>
      <w:r w:rsidRPr="00D34039">
        <w:rPr>
          <w:rFonts w:ascii="Times New Roman" w:eastAsia="Times New Roman" w:hAnsi="Times New Roman"/>
          <w:iCs/>
          <w:sz w:val="28"/>
          <w:szCs w:val="28"/>
          <w:lang w:eastAsia="ru-RU"/>
        </w:rPr>
        <w:t>значений критериев оценки эффективности деятельности учреждений</w:t>
      </w:r>
      <w:proofErr w:type="gramEnd"/>
      <w:r w:rsidRPr="00D34039">
        <w:rPr>
          <w:rFonts w:ascii="Times New Roman" w:eastAsia="Times New Roman" w:hAnsi="Times New Roman"/>
          <w:iCs/>
          <w:sz w:val="28"/>
          <w:szCs w:val="28"/>
          <w:lang w:eastAsia="ru-RU"/>
        </w:rPr>
        <w:t>.</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iCs/>
          <w:sz w:val="28"/>
          <w:szCs w:val="28"/>
          <w:lang w:eastAsia="ru-RU"/>
        </w:rPr>
        <w:t>5.8.</w:t>
      </w:r>
      <w:r w:rsidRPr="00D34039">
        <w:rPr>
          <w:rFonts w:ascii="Times New Roman" w:eastAsia="Times New Roman" w:hAnsi="Times New Roman"/>
          <w:sz w:val="28"/>
          <w:szCs w:val="28"/>
          <w:lang w:eastAsia="ru-RU"/>
        </w:rPr>
        <w:t xml:space="preserve"> Критерии </w:t>
      </w:r>
      <w:proofErr w:type="gramStart"/>
      <w:r w:rsidRPr="00D34039">
        <w:rPr>
          <w:rFonts w:ascii="Times New Roman" w:eastAsia="Times New Roman" w:hAnsi="Times New Roman"/>
          <w:sz w:val="28"/>
          <w:szCs w:val="28"/>
          <w:lang w:eastAsia="ru-RU"/>
        </w:rPr>
        <w:t>оценки эффективности деятельности работников учреждения</w:t>
      </w:r>
      <w:proofErr w:type="gramEnd"/>
      <w:r w:rsidRPr="00D34039">
        <w:rPr>
          <w:rFonts w:ascii="Times New Roman" w:eastAsia="Times New Roman" w:hAnsi="Times New Roman"/>
          <w:sz w:val="28"/>
          <w:szCs w:val="28"/>
          <w:lang w:eastAsia="ru-RU"/>
        </w:rPr>
        <w:t xml:space="preserve"> разрабатываются на основании типовых критериев управления образования ИК МО г. Казани, обсуждаются на заседании педагогического совета, утверждаются директором, по согласованию с профсоюзным комитетом учреждения.</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iCs/>
          <w:sz w:val="28"/>
          <w:szCs w:val="28"/>
          <w:lang w:eastAsia="ru-RU"/>
        </w:rPr>
        <w:t>5.9. Значение критериев и условия осуществления выплат определяется ежегодно на основании задач, поставленных перед учреждением.</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iCs/>
          <w:sz w:val="28"/>
          <w:szCs w:val="28"/>
          <w:lang w:eastAsia="ru-RU"/>
        </w:rPr>
        <w:t xml:space="preserve">5.10. Размер выплат за стаж работы по профилю и квалификационную категорию определяется постановлением </w:t>
      </w:r>
      <w:proofErr w:type="gramStart"/>
      <w:r w:rsidRPr="00D34039">
        <w:rPr>
          <w:rFonts w:ascii="Times New Roman" w:eastAsia="Times New Roman" w:hAnsi="Times New Roman"/>
          <w:iCs/>
          <w:sz w:val="28"/>
          <w:szCs w:val="28"/>
          <w:lang w:eastAsia="ru-RU"/>
        </w:rPr>
        <w:t>КМ</w:t>
      </w:r>
      <w:proofErr w:type="gramEnd"/>
      <w:r w:rsidRPr="00D34039">
        <w:rPr>
          <w:rFonts w:ascii="Times New Roman" w:eastAsia="Times New Roman" w:hAnsi="Times New Roman"/>
          <w:iCs/>
          <w:sz w:val="28"/>
          <w:szCs w:val="28"/>
          <w:lang w:eastAsia="ru-RU"/>
        </w:rPr>
        <w:t xml:space="preserve"> РТ.</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iCs/>
          <w:color w:val="FF0000"/>
          <w:sz w:val="28"/>
          <w:szCs w:val="28"/>
          <w:lang w:eastAsia="ru-RU"/>
        </w:rPr>
      </w:pPr>
    </w:p>
    <w:p w:rsidR="00C150F2" w:rsidRPr="00D34039" w:rsidRDefault="00C150F2" w:rsidP="00C150F2">
      <w:pPr>
        <w:tabs>
          <w:tab w:val="left" w:pos="142"/>
        </w:tabs>
        <w:spacing w:after="0" w:line="240" w:lineRule="auto"/>
        <w:ind w:left="-567" w:right="399" w:firstLine="425"/>
        <w:jc w:val="both"/>
        <w:rPr>
          <w:rFonts w:ascii="Times New Roman" w:eastAsia="Times New Roman" w:hAnsi="Times New Roman"/>
          <w:b/>
          <w:sz w:val="28"/>
          <w:szCs w:val="28"/>
          <w:lang w:eastAsia="ru-RU"/>
        </w:rPr>
      </w:pPr>
      <w:r w:rsidRPr="00D34039">
        <w:rPr>
          <w:rFonts w:ascii="Times New Roman" w:eastAsia="Times New Roman" w:hAnsi="Times New Roman"/>
          <w:b/>
          <w:sz w:val="28"/>
          <w:szCs w:val="28"/>
          <w:lang w:eastAsia="ru-RU"/>
        </w:rPr>
        <w:t xml:space="preserve">                    6. Премиальные и иные поощрительные выплаты</w:t>
      </w:r>
    </w:p>
    <w:p w:rsidR="00C150F2" w:rsidRPr="00D34039" w:rsidRDefault="00C150F2" w:rsidP="00C150F2">
      <w:pPr>
        <w:tabs>
          <w:tab w:val="left" w:pos="142"/>
        </w:tabs>
        <w:spacing w:after="0" w:line="240" w:lineRule="auto"/>
        <w:ind w:left="-567" w:right="399" w:firstLine="425"/>
        <w:jc w:val="both"/>
        <w:rPr>
          <w:rFonts w:ascii="Times New Roman" w:eastAsia="Times New Roman" w:hAnsi="Times New Roman"/>
          <w:b/>
          <w:sz w:val="28"/>
          <w:szCs w:val="28"/>
          <w:lang w:eastAsia="ru-RU"/>
        </w:rPr>
      </w:pPr>
    </w:p>
    <w:p w:rsidR="00C150F2" w:rsidRPr="00D34039" w:rsidRDefault="00C150F2" w:rsidP="00C150F2">
      <w:pPr>
        <w:tabs>
          <w:tab w:val="left" w:pos="142"/>
          <w:tab w:val="left" w:pos="113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color w:val="000000"/>
          <w:sz w:val="28"/>
          <w:szCs w:val="28"/>
          <w:lang w:eastAsia="ru-RU"/>
        </w:rPr>
        <w:t xml:space="preserve">           </w:t>
      </w:r>
      <w:proofErr w:type="gramStart"/>
      <w:r w:rsidRPr="00D34039">
        <w:rPr>
          <w:rFonts w:ascii="Times New Roman" w:eastAsia="Times New Roman" w:hAnsi="Times New Roman"/>
          <w:color w:val="000000"/>
          <w:sz w:val="28"/>
          <w:szCs w:val="28"/>
          <w:lang w:eastAsia="ru-RU"/>
        </w:rPr>
        <w:t>6.1..</w:t>
      </w:r>
      <w:r w:rsidRPr="00D34039">
        <w:rPr>
          <w:rFonts w:ascii="Times New Roman" w:eastAsia="Times New Roman" w:hAnsi="Times New Roman"/>
          <w:sz w:val="28"/>
          <w:szCs w:val="28"/>
          <w:lang w:eastAsia="ru-RU"/>
        </w:rPr>
        <w:t xml:space="preserve">Премиальные и иные поощрительные выплаты устанавливаются работникам единовременно за определенный период времени (квартал), к юбилейным датам, получению знаков отличия, благодарственных писем, грамот, наград, </w:t>
      </w:r>
      <w:r w:rsidRPr="00D34039">
        <w:rPr>
          <w:rFonts w:ascii="Times New Roman" w:eastAsia="Times New Roman" w:hAnsi="Times New Roman"/>
          <w:spacing w:val="-13"/>
          <w:sz w:val="28"/>
          <w:szCs w:val="28"/>
          <w:lang w:eastAsia="ru-RU"/>
        </w:rPr>
        <w:t xml:space="preserve">за выполнение </w:t>
      </w:r>
      <w:r w:rsidRPr="00D34039">
        <w:rPr>
          <w:rFonts w:ascii="Times New Roman" w:eastAsia="Times New Roman" w:hAnsi="Times New Roman"/>
          <w:spacing w:val="-8"/>
          <w:sz w:val="28"/>
          <w:szCs w:val="28"/>
          <w:lang w:eastAsia="ru-RU"/>
        </w:rPr>
        <w:t xml:space="preserve">особо важных заданий, за выполнение разовых нерегламентированных работ и </w:t>
      </w:r>
      <w:r w:rsidRPr="00D34039">
        <w:rPr>
          <w:rFonts w:ascii="Times New Roman" w:eastAsia="Times New Roman" w:hAnsi="Times New Roman"/>
          <w:sz w:val="28"/>
          <w:szCs w:val="28"/>
          <w:lang w:eastAsia="ru-RU"/>
        </w:rPr>
        <w:t>коллективные результаты труда, за высокие достижения в труде по завершении учебного  года, календарного  года, за качественное выполнение работы по обеспечению воспитательно-образовательного  процесса или уставной деятельности</w:t>
      </w:r>
      <w:proofErr w:type="gramEnd"/>
      <w:r w:rsidRPr="00D34039">
        <w:rPr>
          <w:rFonts w:ascii="Times New Roman" w:eastAsia="Times New Roman" w:hAnsi="Times New Roman"/>
          <w:sz w:val="28"/>
          <w:szCs w:val="28"/>
          <w:lang w:eastAsia="ru-RU"/>
        </w:rPr>
        <w:t xml:space="preserve"> </w:t>
      </w:r>
      <w:proofErr w:type="gramStart"/>
      <w:r w:rsidRPr="00D34039">
        <w:rPr>
          <w:rFonts w:ascii="Times New Roman" w:eastAsia="Times New Roman" w:hAnsi="Times New Roman"/>
          <w:sz w:val="28"/>
          <w:szCs w:val="28"/>
          <w:lang w:eastAsia="ru-RU"/>
        </w:rPr>
        <w:t>учреждения, за</w:t>
      </w:r>
      <w:r w:rsidRPr="00C150F2">
        <w:rPr>
          <w:rFonts w:ascii="Times New Roman" w:eastAsia="Times New Roman" w:hAnsi="Times New Roman"/>
          <w:sz w:val="28"/>
          <w:szCs w:val="28"/>
          <w:lang w:eastAsia="ru-RU"/>
        </w:rPr>
        <w:t xml:space="preserve"> </w:t>
      </w:r>
      <w:r w:rsidRPr="00D34039">
        <w:rPr>
          <w:rFonts w:ascii="Times New Roman" w:eastAsia="Times New Roman" w:hAnsi="Times New Roman"/>
          <w:sz w:val="28"/>
          <w:szCs w:val="28"/>
          <w:lang w:eastAsia="ru-RU"/>
        </w:rPr>
        <w:t>досрочное  и качественное выполнение работ и высокие достижения в   воспитательной работе, за успешное выполнение плановых показателей уставной деятельности образовательного учреждения, за  стаж непрерывной работы в образовательном учреждении, за особые заслуги работника перед учреждением, за внедрение новых методов и разработок в образовательный процесс, использование современных информационных технологий, технических средств обучения, инновационных и (или) авторских образовательных программ, за работу в</w:t>
      </w:r>
      <w:proofErr w:type="gramEnd"/>
      <w:r w:rsidRPr="00D34039">
        <w:rPr>
          <w:rFonts w:ascii="Times New Roman" w:eastAsia="Times New Roman" w:hAnsi="Times New Roman"/>
          <w:sz w:val="28"/>
          <w:szCs w:val="28"/>
          <w:lang w:eastAsia="ru-RU"/>
        </w:rPr>
        <w:t xml:space="preserve"> </w:t>
      </w:r>
      <w:proofErr w:type="gramStart"/>
      <w:r w:rsidRPr="00D34039">
        <w:rPr>
          <w:rFonts w:ascii="Times New Roman" w:eastAsia="Times New Roman" w:hAnsi="Times New Roman"/>
          <w:sz w:val="28"/>
          <w:szCs w:val="28"/>
          <w:lang w:eastAsia="ru-RU"/>
        </w:rPr>
        <w:t xml:space="preserve">условиях эксперимента в рамках выполнения федеральных, региональных, муниципальных и иных утвержденных программ, за достижение, за использование </w:t>
      </w:r>
      <w:proofErr w:type="spellStart"/>
      <w:r w:rsidRPr="00D34039">
        <w:rPr>
          <w:rFonts w:ascii="Times New Roman" w:eastAsia="Times New Roman" w:hAnsi="Times New Roman"/>
          <w:sz w:val="28"/>
          <w:szCs w:val="28"/>
          <w:lang w:eastAsia="ru-RU"/>
        </w:rPr>
        <w:t>здоровьесберегающих</w:t>
      </w:r>
      <w:proofErr w:type="spellEnd"/>
      <w:r w:rsidRPr="00D34039">
        <w:rPr>
          <w:rFonts w:ascii="Times New Roman" w:eastAsia="Times New Roman" w:hAnsi="Times New Roman"/>
          <w:sz w:val="28"/>
          <w:szCs w:val="28"/>
          <w:lang w:eastAsia="ru-RU"/>
        </w:rPr>
        <w:t xml:space="preserve"> технологий (снижение уровня заболеваемости), за активное участие   в методической работе (конференциях, семинарах, методических и научно-методических объединениях), за организацию и проведение мероприятий, повышающих авторитет и имидж образовательного учреждения, за высокий уровень исполнительской дисциплины, за подготовку учебных и научно-методических пособий, рекомендаций, за особый режим работы</w:t>
      </w:r>
      <w:proofErr w:type="gramEnd"/>
      <w:r w:rsidRPr="00D34039">
        <w:rPr>
          <w:rFonts w:ascii="Times New Roman" w:eastAsia="Times New Roman" w:hAnsi="Times New Roman"/>
          <w:sz w:val="28"/>
          <w:szCs w:val="28"/>
          <w:lang w:eastAsia="ru-RU"/>
        </w:rPr>
        <w:t xml:space="preserve"> по обеспечению безаварийной, безотказной и бесперебойной работы инженерных и хозяйственно-эксплуатационных систем жизнеобеспечения учреждения и т.п. </w:t>
      </w:r>
    </w:p>
    <w:p w:rsidR="00C150F2" w:rsidRPr="00D34039" w:rsidRDefault="00C150F2" w:rsidP="00C150F2">
      <w:p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   6.2.Объязательные разовые премиальные и  поощрительные выплаты:</w:t>
      </w:r>
    </w:p>
    <w:p w:rsidR="00C150F2" w:rsidRPr="00D34039" w:rsidRDefault="00C150F2" w:rsidP="00C150F2">
      <w:pPr>
        <w:numPr>
          <w:ilvl w:val="0"/>
          <w:numId w:val="8"/>
        </w:numPr>
        <w:tabs>
          <w:tab w:val="left" w:pos="142"/>
        </w:tabs>
        <w:spacing w:after="0" w:line="240" w:lineRule="auto"/>
        <w:ind w:left="-567" w:right="5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w:t>
      </w:r>
      <w:r w:rsidRPr="00D34039">
        <w:rPr>
          <w:rFonts w:ascii="Times New Roman" w:eastAsia="Times New Roman" w:hAnsi="Times New Roman"/>
          <w:b/>
          <w:sz w:val="28"/>
          <w:szCs w:val="28"/>
          <w:lang w:eastAsia="ru-RU"/>
        </w:rPr>
        <w:t xml:space="preserve">размере минимального </w:t>
      </w:r>
      <w:proofErr w:type="gramStart"/>
      <w:r w:rsidRPr="00D34039">
        <w:rPr>
          <w:rFonts w:ascii="Times New Roman" w:eastAsia="Times New Roman" w:hAnsi="Times New Roman"/>
          <w:b/>
          <w:sz w:val="28"/>
          <w:szCs w:val="28"/>
          <w:lang w:eastAsia="ru-RU"/>
        </w:rPr>
        <w:t>размера оплаты труда</w:t>
      </w:r>
      <w:proofErr w:type="gramEnd"/>
      <w:r w:rsidRPr="00D34039">
        <w:rPr>
          <w:rFonts w:ascii="Times New Roman" w:eastAsia="Times New Roman" w:hAnsi="Times New Roman"/>
          <w:sz w:val="28"/>
          <w:szCs w:val="28"/>
          <w:lang w:eastAsia="ru-RU"/>
        </w:rPr>
        <w:t>;</w:t>
      </w:r>
    </w:p>
    <w:p w:rsidR="00C150F2" w:rsidRPr="00D34039" w:rsidRDefault="00C150F2" w:rsidP="00C150F2">
      <w:pPr>
        <w:numPr>
          <w:ilvl w:val="0"/>
          <w:numId w:val="8"/>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юбилярам (50, 55  лет – женщинам, 50, 60 ле</w:t>
      </w:r>
      <w:proofErr w:type="gramStart"/>
      <w:r w:rsidRPr="00D34039">
        <w:rPr>
          <w:rFonts w:ascii="Times New Roman" w:eastAsia="Times New Roman" w:hAnsi="Times New Roman"/>
          <w:sz w:val="28"/>
          <w:szCs w:val="28"/>
          <w:lang w:eastAsia="ru-RU"/>
        </w:rPr>
        <w:t>т-</w:t>
      </w:r>
      <w:proofErr w:type="gramEnd"/>
      <w:r w:rsidRPr="00D34039">
        <w:rPr>
          <w:rFonts w:ascii="Times New Roman" w:eastAsia="Times New Roman" w:hAnsi="Times New Roman"/>
          <w:sz w:val="28"/>
          <w:szCs w:val="28"/>
          <w:lang w:eastAsia="ru-RU"/>
        </w:rPr>
        <w:t xml:space="preserve"> мужчинам) –  материальное вознаграждение </w:t>
      </w:r>
      <w:r w:rsidRPr="00D34039">
        <w:rPr>
          <w:rFonts w:ascii="Times New Roman" w:eastAsia="Times New Roman" w:hAnsi="Times New Roman"/>
          <w:b/>
          <w:sz w:val="28"/>
          <w:szCs w:val="28"/>
          <w:lang w:eastAsia="ru-RU"/>
        </w:rPr>
        <w:t>в размере  минимального размера оплаты труда</w:t>
      </w:r>
      <w:r w:rsidRPr="00D34039">
        <w:rPr>
          <w:rFonts w:ascii="Times New Roman" w:eastAsia="Times New Roman" w:hAnsi="Times New Roman"/>
          <w:sz w:val="28"/>
          <w:szCs w:val="28"/>
          <w:lang w:eastAsia="ru-RU"/>
        </w:rPr>
        <w:t>;</w:t>
      </w:r>
    </w:p>
    <w:p w:rsidR="00C150F2" w:rsidRPr="00D34039" w:rsidRDefault="00C150F2" w:rsidP="00C150F2">
      <w:pPr>
        <w:numPr>
          <w:ilvl w:val="0"/>
          <w:numId w:val="8"/>
        </w:numPr>
        <w:tabs>
          <w:tab w:val="left" w:pos="142"/>
        </w:tabs>
        <w:spacing w:after="0" w:line="240" w:lineRule="auto"/>
        <w:ind w:left="-567" w:right="-22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 xml:space="preserve">выплачивать работникам, проработавшим на одном месте 25, 40, 50 лет  материальное вознаграждение </w:t>
      </w:r>
      <w:r w:rsidRPr="00D34039">
        <w:rPr>
          <w:rFonts w:ascii="Times New Roman" w:eastAsia="Times New Roman" w:hAnsi="Times New Roman"/>
          <w:b/>
          <w:sz w:val="28"/>
          <w:szCs w:val="28"/>
          <w:lang w:eastAsia="ru-RU"/>
        </w:rPr>
        <w:t xml:space="preserve">в размере  минимального </w:t>
      </w:r>
      <w:proofErr w:type="gramStart"/>
      <w:r w:rsidRPr="00D34039">
        <w:rPr>
          <w:rFonts w:ascii="Times New Roman" w:eastAsia="Times New Roman" w:hAnsi="Times New Roman"/>
          <w:b/>
          <w:sz w:val="28"/>
          <w:szCs w:val="28"/>
          <w:lang w:eastAsia="ru-RU"/>
        </w:rPr>
        <w:t>размера оплаты труда</w:t>
      </w:r>
      <w:proofErr w:type="gramEnd"/>
      <w:r w:rsidRPr="00D34039">
        <w:rPr>
          <w:rFonts w:ascii="Times New Roman" w:eastAsia="Times New Roman" w:hAnsi="Times New Roman"/>
          <w:sz w:val="28"/>
          <w:szCs w:val="28"/>
          <w:lang w:eastAsia="ru-RU"/>
        </w:rPr>
        <w:t>;</w:t>
      </w:r>
    </w:p>
    <w:p w:rsidR="00C150F2" w:rsidRPr="00D34039" w:rsidRDefault="00C150F2" w:rsidP="00C150F2">
      <w:pPr>
        <w:numPr>
          <w:ilvl w:val="0"/>
          <w:numId w:val="8"/>
        </w:numPr>
        <w:tabs>
          <w:tab w:val="left" w:pos="142"/>
        </w:tabs>
        <w:spacing w:after="0" w:line="240" w:lineRule="auto"/>
        <w:ind w:left="-567" w:right="-227" w:firstLine="425"/>
        <w:jc w:val="both"/>
        <w:rPr>
          <w:rFonts w:ascii="Times New Roman" w:eastAsia="Times New Roman" w:hAnsi="Times New Roman"/>
          <w:b/>
          <w:sz w:val="28"/>
          <w:szCs w:val="28"/>
          <w:lang w:eastAsia="ru-RU"/>
        </w:rPr>
      </w:pPr>
      <w:r w:rsidRPr="00D34039">
        <w:rPr>
          <w:rFonts w:ascii="Times New Roman" w:eastAsia="Times New Roman" w:hAnsi="Times New Roman"/>
          <w:sz w:val="28"/>
          <w:szCs w:val="28"/>
          <w:lang w:eastAsia="ru-RU"/>
        </w:rPr>
        <w:t xml:space="preserve">выплачивать   работникам, награжденным  Почетными грамотами, Благодарственными письмами,  отраслевыми и государственными наградами вознаграждение </w:t>
      </w:r>
      <w:r w:rsidRPr="00D34039">
        <w:rPr>
          <w:rFonts w:ascii="Times New Roman" w:eastAsia="Times New Roman" w:hAnsi="Times New Roman"/>
          <w:b/>
          <w:sz w:val="28"/>
          <w:szCs w:val="28"/>
          <w:lang w:eastAsia="ru-RU"/>
        </w:rPr>
        <w:t>в размере от 10% до 100%</w:t>
      </w:r>
      <w:r w:rsidRPr="00D34039">
        <w:rPr>
          <w:rFonts w:ascii="Times New Roman" w:eastAsia="Times New Roman" w:hAnsi="Times New Roman"/>
          <w:sz w:val="28"/>
          <w:szCs w:val="28"/>
          <w:lang w:eastAsia="ru-RU"/>
        </w:rPr>
        <w:t xml:space="preserve"> </w:t>
      </w:r>
      <w:r w:rsidRPr="00D34039">
        <w:rPr>
          <w:rFonts w:ascii="Times New Roman" w:eastAsia="Times New Roman" w:hAnsi="Times New Roman"/>
          <w:b/>
          <w:sz w:val="28"/>
          <w:szCs w:val="28"/>
          <w:lang w:eastAsia="ru-RU"/>
        </w:rPr>
        <w:t xml:space="preserve">минимального  </w:t>
      </w:r>
      <w:proofErr w:type="gramStart"/>
      <w:r w:rsidRPr="00D34039">
        <w:rPr>
          <w:rFonts w:ascii="Times New Roman" w:eastAsia="Times New Roman" w:hAnsi="Times New Roman"/>
          <w:b/>
          <w:sz w:val="28"/>
          <w:szCs w:val="28"/>
          <w:lang w:eastAsia="ru-RU"/>
        </w:rPr>
        <w:t>размера оплаты труда</w:t>
      </w:r>
      <w:proofErr w:type="gramEnd"/>
      <w:r w:rsidRPr="00D34039">
        <w:rPr>
          <w:rFonts w:ascii="Times New Roman" w:eastAsia="Times New Roman" w:hAnsi="Times New Roman"/>
          <w:b/>
          <w:sz w:val="28"/>
          <w:szCs w:val="28"/>
          <w:lang w:eastAsia="ru-RU"/>
        </w:rPr>
        <w:t>.</w:t>
      </w:r>
    </w:p>
    <w:p w:rsidR="00C150F2" w:rsidRDefault="00C150F2" w:rsidP="00C150F2">
      <w:pPr>
        <w:tabs>
          <w:tab w:val="left" w:pos="142"/>
          <w:tab w:val="left" w:pos="1134"/>
        </w:tabs>
        <w:spacing w:after="0" w:line="240" w:lineRule="auto"/>
        <w:ind w:left="-567" w:firstLine="425"/>
        <w:jc w:val="both"/>
        <w:rPr>
          <w:rFonts w:ascii="Times New Roman" w:eastAsia="Times New Roman" w:hAnsi="Times New Roman"/>
          <w:iCs/>
          <w:sz w:val="28"/>
          <w:szCs w:val="28"/>
          <w:lang w:eastAsia="ru-RU"/>
        </w:rPr>
      </w:pPr>
      <w:r w:rsidRPr="00D34039">
        <w:rPr>
          <w:rFonts w:ascii="Times New Roman" w:eastAsia="Times New Roman" w:hAnsi="Times New Roman"/>
          <w:sz w:val="28"/>
          <w:szCs w:val="28"/>
          <w:lang w:eastAsia="ru-RU"/>
        </w:rPr>
        <w:t>6.3.Размеры и п</w:t>
      </w:r>
      <w:r w:rsidRPr="00D34039">
        <w:rPr>
          <w:rFonts w:ascii="Times New Roman" w:eastAsia="Times New Roman" w:hAnsi="Times New Roman"/>
          <w:spacing w:val="-9"/>
          <w:sz w:val="28"/>
          <w:szCs w:val="28"/>
          <w:lang w:eastAsia="ru-RU"/>
        </w:rPr>
        <w:t xml:space="preserve">орядок премирования основного персонала устанавливается учреждением  </w:t>
      </w:r>
      <w:r w:rsidRPr="00D34039">
        <w:rPr>
          <w:rFonts w:ascii="Times New Roman" w:eastAsia="Times New Roman" w:hAnsi="Times New Roman"/>
          <w:spacing w:val="-12"/>
          <w:sz w:val="28"/>
          <w:szCs w:val="28"/>
          <w:lang w:eastAsia="ru-RU"/>
        </w:rPr>
        <w:t xml:space="preserve">самостоятельно на основании разработанного  Положения об </w:t>
      </w:r>
      <w:r w:rsidRPr="00D34039">
        <w:rPr>
          <w:rFonts w:ascii="Times New Roman" w:eastAsia="Times New Roman" w:hAnsi="Times New Roman"/>
          <w:spacing w:val="-12"/>
          <w:sz w:val="28"/>
          <w:szCs w:val="28"/>
          <w:lang w:eastAsia="ru-RU"/>
        </w:rPr>
        <w:lastRenderedPageBreak/>
        <w:t>использовании премиального фонда,</w:t>
      </w:r>
      <w:r w:rsidRPr="00D34039">
        <w:rPr>
          <w:rFonts w:ascii="Times New Roman" w:eastAsia="Times New Roman" w:hAnsi="Times New Roman"/>
          <w:spacing w:val="-11"/>
          <w:sz w:val="28"/>
          <w:szCs w:val="28"/>
          <w:lang w:eastAsia="ru-RU"/>
        </w:rPr>
        <w:t xml:space="preserve">  утверждается  приказом руководителя </w:t>
      </w:r>
      <w:r w:rsidRPr="00D34039">
        <w:rPr>
          <w:rFonts w:ascii="Times New Roman" w:eastAsia="Times New Roman" w:hAnsi="Times New Roman"/>
          <w:spacing w:val="-9"/>
          <w:sz w:val="28"/>
          <w:szCs w:val="28"/>
          <w:lang w:eastAsia="ru-RU"/>
        </w:rPr>
        <w:t>по согласованию с органом первичной профсоюзной организации.</w:t>
      </w:r>
      <w:r w:rsidRPr="00D34039">
        <w:rPr>
          <w:rFonts w:ascii="Times New Roman" w:eastAsia="Times New Roman" w:hAnsi="Times New Roman"/>
          <w:iCs/>
          <w:sz w:val="28"/>
          <w:szCs w:val="28"/>
          <w:lang w:eastAsia="ru-RU"/>
        </w:rPr>
        <w:t xml:space="preserve"> </w:t>
      </w:r>
    </w:p>
    <w:p w:rsidR="00C150F2" w:rsidRDefault="00C150F2" w:rsidP="00C150F2">
      <w:pPr>
        <w:tabs>
          <w:tab w:val="left" w:pos="142"/>
          <w:tab w:val="left" w:pos="1134"/>
        </w:tabs>
        <w:spacing w:after="0" w:line="240" w:lineRule="auto"/>
        <w:ind w:left="-567" w:firstLine="425"/>
        <w:jc w:val="both"/>
        <w:rPr>
          <w:rFonts w:ascii="Times New Roman" w:eastAsia="Times New Roman" w:hAnsi="Times New Roman"/>
          <w:iCs/>
          <w:sz w:val="28"/>
          <w:szCs w:val="28"/>
          <w:lang w:eastAsia="ru-RU"/>
        </w:rPr>
      </w:pPr>
    </w:p>
    <w:p w:rsidR="00C150F2" w:rsidRPr="00D34039" w:rsidRDefault="00C150F2" w:rsidP="00C150F2">
      <w:pPr>
        <w:tabs>
          <w:tab w:val="left" w:pos="142"/>
          <w:tab w:val="left" w:pos="113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sz w:val="28"/>
          <w:szCs w:val="28"/>
          <w:lang w:eastAsia="ru-RU"/>
        </w:rPr>
        <w:t>6.4.Размер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w:t>
      </w:r>
      <w:r w:rsidRPr="00C150F2">
        <w:rPr>
          <w:rFonts w:ascii="Times New Roman" w:eastAsia="Times New Roman" w:hAnsi="Times New Roman"/>
          <w:sz w:val="28"/>
          <w:szCs w:val="28"/>
          <w:lang w:eastAsia="ru-RU"/>
        </w:rPr>
        <w:t xml:space="preserve"> </w:t>
      </w:r>
      <w:r w:rsidRPr="00D34039">
        <w:rPr>
          <w:rFonts w:ascii="Times New Roman" w:eastAsia="Times New Roman" w:hAnsi="Times New Roman"/>
          <w:sz w:val="28"/>
          <w:szCs w:val="28"/>
          <w:lang w:eastAsia="ru-RU"/>
        </w:rPr>
        <w:t>заработной платы, должностных окладов) и иных выплат стимулирующего характера.</w:t>
      </w:r>
    </w:p>
    <w:p w:rsidR="00C150F2" w:rsidRPr="00D34039" w:rsidRDefault="00C150F2" w:rsidP="00C150F2">
      <w:pPr>
        <w:tabs>
          <w:tab w:val="left" w:pos="142"/>
          <w:tab w:val="left" w:pos="1134"/>
        </w:tabs>
        <w:spacing w:after="0" w:line="240" w:lineRule="auto"/>
        <w:ind w:left="-567" w:firstLine="425"/>
        <w:jc w:val="both"/>
        <w:rPr>
          <w:rFonts w:ascii="Times New Roman" w:eastAsia="Times New Roman" w:hAnsi="Times New Roman"/>
          <w:sz w:val="28"/>
          <w:szCs w:val="28"/>
          <w:lang w:eastAsia="ru-RU"/>
        </w:rPr>
      </w:pPr>
      <w:r w:rsidRPr="00D34039">
        <w:rPr>
          <w:rFonts w:ascii="Times New Roman" w:eastAsia="Times New Roman" w:hAnsi="Times New Roman"/>
          <w:color w:val="000000"/>
          <w:sz w:val="28"/>
          <w:szCs w:val="28"/>
          <w:lang w:eastAsia="ru-RU"/>
        </w:rPr>
        <w:t>6.5. Всего с 1 сентября 2011 года на выплаты стимулирующего характера учреждением направляется не менее 25 процентов фонда оплаты труда.</w:t>
      </w:r>
      <w:r w:rsidRPr="00D34039">
        <w:rPr>
          <w:rFonts w:ascii="Times New Roman" w:eastAsia="Times New Roman" w:hAnsi="Times New Roman"/>
          <w:iCs/>
          <w:sz w:val="28"/>
          <w:szCs w:val="28"/>
          <w:lang w:eastAsia="ru-RU"/>
        </w:rPr>
        <w:t xml:space="preserve"> </w:t>
      </w:r>
    </w:p>
    <w:p w:rsidR="00C150F2" w:rsidRPr="00D34039" w:rsidRDefault="00C150F2" w:rsidP="00C150F2">
      <w:pPr>
        <w:shd w:val="clear" w:color="auto" w:fill="FFFFFF"/>
        <w:tabs>
          <w:tab w:val="left" w:pos="142"/>
          <w:tab w:val="left" w:pos="1109"/>
        </w:tabs>
        <w:spacing w:after="0" w:line="240" w:lineRule="auto"/>
        <w:ind w:left="-567" w:right="-1" w:firstLine="425"/>
        <w:jc w:val="both"/>
        <w:rPr>
          <w:rFonts w:ascii="Times New Roman" w:eastAsia="Times New Roman" w:hAnsi="Times New Roman"/>
          <w:i/>
          <w:spacing w:val="2"/>
          <w:sz w:val="28"/>
          <w:szCs w:val="28"/>
          <w:lang w:eastAsia="ru-RU"/>
        </w:rPr>
      </w:pPr>
    </w:p>
    <w:p w:rsidR="00C150F2" w:rsidRPr="00D34039" w:rsidRDefault="00C150F2" w:rsidP="00C150F2">
      <w:pPr>
        <w:tabs>
          <w:tab w:val="left" w:pos="142"/>
        </w:tabs>
        <w:spacing w:after="0" w:line="240" w:lineRule="auto"/>
        <w:ind w:left="-567" w:right="114" w:firstLine="425"/>
        <w:jc w:val="both"/>
        <w:rPr>
          <w:rFonts w:ascii="Times New Roman" w:eastAsia="Times New Roman" w:hAnsi="Times New Roman"/>
          <w:b/>
          <w:color w:val="000000"/>
          <w:sz w:val="28"/>
          <w:szCs w:val="28"/>
          <w:lang w:eastAsia="ru-RU"/>
        </w:rPr>
      </w:pPr>
      <w:r w:rsidRPr="00D34039">
        <w:rPr>
          <w:rFonts w:ascii="Times New Roman" w:eastAsia="Times New Roman" w:hAnsi="Times New Roman"/>
          <w:i/>
          <w:spacing w:val="2"/>
          <w:sz w:val="28"/>
          <w:szCs w:val="28"/>
          <w:lang w:eastAsia="ru-RU"/>
        </w:rPr>
        <w:t xml:space="preserve">                    </w:t>
      </w:r>
      <w:r w:rsidRPr="00D34039">
        <w:rPr>
          <w:rFonts w:ascii="Times New Roman" w:eastAsia="Times New Roman" w:hAnsi="Times New Roman"/>
          <w:b/>
          <w:color w:val="000000"/>
          <w:sz w:val="28"/>
          <w:szCs w:val="28"/>
          <w:lang w:eastAsia="ru-RU"/>
        </w:rPr>
        <w:t>7.Условия оплаты труда руководителя учреждения</w:t>
      </w:r>
    </w:p>
    <w:p w:rsidR="00C150F2" w:rsidRPr="00D34039" w:rsidRDefault="00C150F2" w:rsidP="00C150F2">
      <w:pPr>
        <w:tabs>
          <w:tab w:val="left" w:pos="142"/>
        </w:tabs>
        <w:spacing w:after="0" w:line="240" w:lineRule="auto"/>
        <w:ind w:left="-567" w:right="114"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b/>
          <w:color w:val="000000"/>
          <w:sz w:val="28"/>
          <w:szCs w:val="28"/>
          <w:lang w:eastAsia="ru-RU"/>
        </w:rPr>
        <w:t xml:space="preserve"> </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7.1. Заработная плата заведующей детским садом    состоит из должностного оклада, выплат компенсационного и стимулирующего характера.</w:t>
      </w:r>
    </w:p>
    <w:p w:rsidR="00C150F2" w:rsidRPr="00B509B8" w:rsidRDefault="00C150F2" w:rsidP="00C150F2">
      <w:pPr>
        <w:tabs>
          <w:tab w:val="left" w:pos="142"/>
        </w:tabs>
        <w:autoSpaceDE w:val="0"/>
        <w:autoSpaceDN w:val="0"/>
        <w:adjustRightInd w:val="0"/>
        <w:spacing w:after="0" w:line="240" w:lineRule="auto"/>
        <w:ind w:left="-567" w:firstLine="425"/>
        <w:jc w:val="both"/>
        <w:rPr>
          <w:rFonts w:ascii="Times New Roman" w:hAnsi="Times New Roman"/>
          <w:sz w:val="28"/>
          <w:szCs w:val="28"/>
          <w:lang w:eastAsia="ru-RU"/>
        </w:rPr>
      </w:pPr>
      <w:r w:rsidRPr="00D34039">
        <w:rPr>
          <w:rFonts w:ascii="Times New Roman" w:hAnsi="Times New Roman"/>
          <w:color w:val="000000"/>
          <w:sz w:val="28"/>
          <w:szCs w:val="28"/>
          <w:lang w:eastAsia="ru-RU"/>
        </w:rPr>
        <w:t>7.2.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r w:rsidRPr="00D34039">
        <w:rPr>
          <w:rFonts w:ascii="Times New Roman" w:hAnsi="Times New Roman"/>
          <w:sz w:val="28"/>
          <w:szCs w:val="28"/>
          <w:lang w:eastAsia="ru-RU"/>
        </w:rPr>
        <w:t xml:space="preserve"> При расчете должностного оклада руководителя учитываются оклады (должностные оклады),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 </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 7.3.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7.4. Перечни должностей и профессий работников учреждений, которые относятся к основному персоналу по видам экономической деятельности, устанавливаются </w:t>
      </w:r>
      <w:r w:rsidRPr="00D34039">
        <w:rPr>
          <w:rFonts w:ascii="Times New Roman" w:eastAsia="Times New Roman" w:hAnsi="Times New Roman"/>
          <w:sz w:val="28"/>
          <w:szCs w:val="28"/>
          <w:lang w:eastAsia="ru-RU"/>
        </w:rPr>
        <w:t>постановлением ИКМО г. Казани</w:t>
      </w:r>
      <w:r w:rsidRPr="00D34039">
        <w:rPr>
          <w:rFonts w:ascii="Times New Roman" w:eastAsia="Times New Roman" w:hAnsi="Times New Roman"/>
          <w:color w:val="000000"/>
          <w:sz w:val="28"/>
          <w:szCs w:val="28"/>
          <w:lang w:eastAsia="ru-RU"/>
        </w:rPr>
        <w:t>.</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 xml:space="preserve">7.5. </w:t>
      </w:r>
      <w:proofErr w:type="gramStart"/>
      <w:r w:rsidRPr="00D34039">
        <w:rPr>
          <w:rFonts w:ascii="Times New Roman" w:eastAsia="Times New Roman" w:hAnsi="Times New Roman"/>
          <w:color w:val="000000"/>
          <w:sz w:val="28"/>
          <w:szCs w:val="28"/>
          <w:lang w:eastAsia="ru-RU"/>
        </w:rPr>
        <w:t xml:space="preserve">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w:t>
      </w:r>
      <w:smartTag w:uri="urn:schemas-microsoft-com:office:smarttags" w:element="metricconverter">
        <w:smartTagPr>
          <w:attr w:name="ProductID" w:val="2008 г"/>
        </w:smartTagPr>
        <w:r w:rsidRPr="00D34039">
          <w:rPr>
            <w:rFonts w:ascii="Times New Roman" w:eastAsia="Times New Roman" w:hAnsi="Times New Roman"/>
            <w:color w:val="000000"/>
            <w:sz w:val="28"/>
            <w:szCs w:val="28"/>
            <w:lang w:eastAsia="ru-RU"/>
          </w:rPr>
          <w:t>2008 г</w:t>
        </w:r>
      </w:smartTag>
      <w:r w:rsidRPr="00D34039">
        <w:rPr>
          <w:rFonts w:ascii="Times New Roman" w:eastAsia="Times New Roman" w:hAnsi="Times New Roman"/>
          <w:color w:val="000000"/>
          <w:sz w:val="28"/>
          <w:szCs w:val="28"/>
          <w:lang w:eastAsia="ru-RU"/>
        </w:rPr>
        <w:t xml:space="preserve">. N 167н (зарегистрирован Министерством юстиции Российской Федерации 5 мая </w:t>
      </w:r>
      <w:smartTag w:uri="urn:schemas-microsoft-com:office:smarttags" w:element="metricconverter">
        <w:smartTagPr>
          <w:attr w:name="ProductID" w:val="2008 г"/>
        </w:smartTagPr>
        <w:r w:rsidRPr="00D34039">
          <w:rPr>
            <w:rFonts w:ascii="Times New Roman" w:eastAsia="Times New Roman" w:hAnsi="Times New Roman"/>
            <w:color w:val="000000"/>
            <w:sz w:val="28"/>
            <w:szCs w:val="28"/>
            <w:lang w:eastAsia="ru-RU"/>
          </w:rPr>
          <w:t>2008 г</w:t>
        </w:r>
      </w:smartTag>
      <w:r w:rsidRPr="00D34039">
        <w:rPr>
          <w:rFonts w:ascii="Times New Roman" w:eastAsia="Times New Roman" w:hAnsi="Times New Roman"/>
          <w:color w:val="000000"/>
          <w:sz w:val="28"/>
          <w:szCs w:val="28"/>
          <w:lang w:eastAsia="ru-RU"/>
        </w:rPr>
        <w:t xml:space="preserve">., регистрационный N 11624) и постановлениями МО и Н РТ и </w:t>
      </w:r>
      <w:r w:rsidRPr="00D34039">
        <w:rPr>
          <w:rFonts w:ascii="Times New Roman" w:eastAsia="Times New Roman" w:hAnsi="Times New Roman"/>
          <w:sz w:val="28"/>
          <w:szCs w:val="28"/>
          <w:lang w:eastAsia="ru-RU"/>
        </w:rPr>
        <w:t>ИКМО Г. Казани.</w:t>
      </w:r>
      <w:proofErr w:type="gramEnd"/>
    </w:p>
    <w:p w:rsidR="00C150F2"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7.6. Выплаты компенсационного характера устанавливаются для руководителей учреждений, их заместителей и главных бухгалтеров в процентах к должностным окладам или в абсолютных размерах, если иное не установлено федеральными  законами или указами Президента Российской Федерации и Республики Татарстан.</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t>7.7. Выплаты стимулирующего характера производятся руководителю учреждения с учетом исполнения учреждением целевых показателей эффективности работы, устанавливаемых МО и Н РТ и ИКМО г. Казани, за счет лимитов бюджетных обязательств.</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color w:val="000000"/>
          <w:sz w:val="28"/>
          <w:szCs w:val="28"/>
          <w:lang w:eastAsia="ru-RU"/>
        </w:rPr>
        <w:lastRenderedPageBreak/>
        <w:t>7.8. Условия оплаты труда руководителя образовательного учреждения, размеры, порядок и критерии осуществления стимулирующих выплат   устанавливаются, в дополнительном соглашении к трудовому договору с</w:t>
      </w:r>
      <w:r w:rsidRPr="00C150F2">
        <w:rPr>
          <w:rFonts w:ascii="Times New Roman" w:eastAsia="Times New Roman" w:hAnsi="Times New Roman"/>
          <w:color w:val="000000"/>
          <w:sz w:val="28"/>
          <w:szCs w:val="28"/>
          <w:lang w:eastAsia="ru-RU"/>
        </w:rPr>
        <w:t xml:space="preserve"> </w:t>
      </w:r>
      <w:r w:rsidRPr="00D34039">
        <w:rPr>
          <w:rFonts w:ascii="Times New Roman" w:eastAsia="Times New Roman" w:hAnsi="Times New Roman"/>
          <w:color w:val="000000"/>
          <w:sz w:val="28"/>
          <w:szCs w:val="28"/>
          <w:lang w:eastAsia="ru-RU"/>
        </w:rPr>
        <w:t>руководителем  образовательного учреждения согласно постановлениям и распоряжениям ИКМО г. Казани.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sz w:val="28"/>
          <w:szCs w:val="28"/>
          <w:lang w:eastAsia="ru-RU"/>
        </w:rPr>
      </w:pPr>
      <w:r w:rsidRPr="00D34039">
        <w:rPr>
          <w:rFonts w:ascii="Times New Roman" w:eastAsia="Times New Roman" w:hAnsi="Times New Roman"/>
          <w:b/>
          <w:sz w:val="28"/>
          <w:szCs w:val="28"/>
          <w:lang w:eastAsia="ru-RU"/>
        </w:rPr>
        <w:t xml:space="preserve">              8.О критериях  оценки эффективности деятельности  работников</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sz w:val="28"/>
          <w:szCs w:val="28"/>
          <w:lang w:eastAsia="ru-RU"/>
        </w:rPr>
      </w:pPr>
      <w:r w:rsidRPr="00D34039">
        <w:rPr>
          <w:rFonts w:ascii="Times New Roman" w:eastAsia="Times New Roman" w:hAnsi="Times New Roman"/>
          <w:sz w:val="28"/>
          <w:szCs w:val="28"/>
          <w:lang w:eastAsia="ru-RU"/>
        </w:rPr>
        <w:t xml:space="preserve">8.1.  </w:t>
      </w:r>
      <w:proofErr w:type="gramStart"/>
      <w:r w:rsidRPr="00D34039">
        <w:rPr>
          <w:rFonts w:ascii="Times New Roman" w:eastAsia="Times New Roman" w:hAnsi="Times New Roman"/>
          <w:sz w:val="28"/>
          <w:szCs w:val="28"/>
          <w:lang w:eastAsia="ru-RU"/>
        </w:rPr>
        <w:t>Критерии  оценки эффективности деятельности   работников  детского сада разрабатываются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и  постановления Кабинета Министров Республики Татарстан  от 24.08.2010</w:t>
      </w:r>
      <w:proofErr w:type="gramEnd"/>
      <w:r w:rsidRPr="00D34039">
        <w:rPr>
          <w:rFonts w:ascii="Times New Roman" w:eastAsia="Times New Roman" w:hAnsi="Times New Roman"/>
          <w:sz w:val="28"/>
          <w:szCs w:val="28"/>
          <w:lang w:eastAsia="ru-RU"/>
        </w:rPr>
        <w:t xml:space="preserve"> года № 678 «Об условиях оплаты труда работников государственных учреждений Республики Татарстан», с  изменениями (постановление КМ РТ от 08.10.2010 года №790, постановление КМ РТ от 19.08.2011 г. №700, Постановление КМ РТ от 24.08.2011 г. № 688</w:t>
      </w:r>
      <w:proofErr w:type="gramStart"/>
      <w:r w:rsidRPr="00D34039">
        <w:rPr>
          <w:rFonts w:ascii="Times New Roman" w:eastAsia="Times New Roman" w:hAnsi="Times New Roman"/>
          <w:sz w:val="28"/>
          <w:szCs w:val="28"/>
          <w:lang w:eastAsia="ru-RU"/>
        </w:rPr>
        <w:t xml:space="preserve"> )</w:t>
      </w:r>
      <w:proofErr w:type="gramEnd"/>
      <w:r w:rsidRPr="00D34039">
        <w:rPr>
          <w:rFonts w:ascii="Times New Roman" w:eastAsia="Times New Roman" w:hAnsi="Times New Roman"/>
          <w:sz w:val="28"/>
          <w:szCs w:val="28"/>
          <w:lang w:eastAsia="ru-RU"/>
        </w:rPr>
        <w:t xml:space="preserve"> и </w:t>
      </w:r>
      <w:r w:rsidRPr="00D34039">
        <w:rPr>
          <w:rFonts w:ascii="Times New Roman" w:eastAsia="Times New Roman" w:hAnsi="Times New Roman"/>
          <w:bCs/>
          <w:sz w:val="28"/>
          <w:szCs w:val="28"/>
          <w:lang w:eastAsia="ru-RU"/>
        </w:rPr>
        <w:t xml:space="preserve"> приказа МО и Н РТ № 3013/10 от 23 августа  2010 года </w:t>
      </w:r>
      <w:r w:rsidRPr="00D34039">
        <w:rPr>
          <w:rFonts w:ascii="Times New Roman" w:eastAsia="Times New Roman" w:hAnsi="Times New Roman"/>
          <w:sz w:val="28"/>
          <w:szCs w:val="28"/>
          <w:lang w:eastAsia="ru-RU"/>
        </w:rPr>
        <w:t>определяет критерии выплат за  качество выполняемых  работ работниками учреждения по результатам труда за определенный отрезок   времени.</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sz w:val="28"/>
          <w:szCs w:val="28"/>
          <w:lang w:eastAsia="ru-RU"/>
        </w:rPr>
      </w:pPr>
      <w:r w:rsidRPr="00D34039">
        <w:rPr>
          <w:rFonts w:ascii="Times New Roman" w:eastAsia="Times New Roman" w:hAnsi="Times New Roman"/>
          <w:sz w:val="28"/>
          <w:szCs w:val="28"/>
          <w:lang w:eastAsia="ru-RU"/>
        </w:rPr>
        <w:t xml:space="preserve">8.2. Основным критерием, влияющим на размер выплат за качество выполняемых работ, является  достижение пороговых </w:t>
      </w:r>
      <w:proofErr w:type="gramStart"/>
      <w:r w:rsidRPr="00D34039">
        <w:rPr>
          <w:rFonts w:ascii="Times New Roman" w:eastAsia="Times New Roman" w:hAnsi="Times New Roman"/>
          <w:sz w:val="28"/>
          <w:szCs w:val="28"/>
          <w:lang w:eastAsia="ru-RU"/>
        </w:rPr>
        <w:t>значений критериев оценки эффективности деятельности учреждения</w:t>
      </w:r>
      <w:proofErr w:type="gramEnd"/>
      <w:r w:rsidRPr="00D34039">
        <w:rPr>
          <w:rFonts w:ascii="Times New Roman" w:eastAsia="Times New Roman" w:hAnsi="Times New Roman"/>
          <w:sz w:val="28"/>
          <w:szCs w:val="28"/>
          <w:lang w:eastAsia="ru-RU"/>
        </w:rPr>
        <w:t>.</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sz w:val="28"/>
          <w:szCs w:val="28"/>
          <w:lang w:eastAsia="ru-RU"/>
        </w:rPr>
      </w:pPr>
      <w:r w:rsidRPr="00D34039">
        <w:rPr>
          <w:rFonts w:ascii="Times New Roman" w:eastAsia="Times New Roman" w:hAnsi="Times New Roman"/>
          <w:sz w:val="28"/>
          <w:szCs w:val="28"/>
          <w:lang w:eastAsia="ru-RU"/>
        </w:rPr>
        <w:t>8.3. Цель оценки результативности деятельности  работников образования – обеспечение зависимости оплаты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color w:val="000000"/>
          <w:sz w:val="28"/>
          <w:szCs w:val="28"/>
          <w:lang w:eastAsia="ru-RU"/>
        </w:rPr>
      </w:pPr>
      <w:r w:rsidRPr="00D34039">
        <w:rPr>
          <w:rFonts w:ascii="Times New Roman" w:eastAsia="Times New Roman" w:hAnsi="Times New Roman"/>
          <w:sz w:val="28"/>
          <w:szCs w:val="28"/>
          <w:lang w:eastAsia="ru-RU"/>
        </w:rPr>
        <w:t xml:space="preserve">  </w:t>
      </w:r>
      <w:r w:rsidRPr="00D34039">
        <w:rPr>
          <w:rFonts w:ascii="Times New Roman" w:eastAsia="Times New Roman" w:hAnsi="Times New Roman"/>
          <w:color w:val="000000"/>
          <w:sz w:val="28"/>
          <w:szCs w:val="28"/>
          <w:lang w:eastAsia="ru-RU"/>
        </w:rPr>
        <w:tab/>
        <w:t>8.4 Экспертную оценку результативности деятельности педагога  за выполнение социально-значимой  общественной работы осуществляет Комиссия.</w:t>
      </w:r>
    </w:p>
    <w:p w:rsidR="00C150F2" w:rsidRDefault="00C150F2" w:rsidP="00C150F2">
      <w:pPr>
        <w:shd w:val="clear" w:color="auto" w:fill="FFFFFF"/>
        <w:tabs>
          <w:tab w:val="left" w:pos="142"/>
        </w:tabs>
        <w:spacing w:after="0" w:line="240" w:lineRule="auto"/>
        <w:ind w:left="-567" w:right="43" w:firstLine="425"/>
        <w:jc w:val="both"/>
        <w:rPr>
          <w:rFonts w:ascii="Times New Roman" w:eastAsia="Times New Roman" w:hAnsi="Times New Roman"/>
          <w:b/>
          <w:sz w:val="28"/>
          <w:szCs w:val="28"/>
          <w:lang w:eastAsia="ru-RU"/>
        </w:rPr>
      </w:pPr>
      <w:r w:rsidRPr="00D34039">
        <w:rPr>
          <w:rFonts w:ascii="Times New Roman" w:eastAsia="Times New Roman" w:hAnsi="Times New Roman"/>
          <w:sz w:val="28"/>
          <w:szCs w:val="28"/>
          <w:lang w:eastAsia="ru-RU"/>
        </w:rPr>
        <w:t xml:space="preserve">8.5. Количество баллов </w:t>
      </w:r>
      <w:r w:rsidRPr="00D34039">
        <w:rPr>
          <w:rFonts w:ascii="Times New Roman" w:eastAsia="Times New Roman" w:hAnsi="Times New Roman"/>
          <w:b/>
          <w:color w:val="000000"/>
          <w:sz w:val="28"/>
          <w:szCs w:val="28"/>
          <w:lang w:eastAsia="ru-RU"/>
        </w:rPr>
        <w:t>за выполнение социально-значимой  общественной работы</w:t>
      </w:r>
      <w:r w:rsidRPr="00D34039">
        <w:rPr>
          <w:rFonts w:ascii="Times New Roman" w:eastAsia="Times New Roman" w:hAnsi="Times New Roman"/>
          <w:sz w:val="28"/>
          <w:szCs w:val="28"/>
          <w:lang w:eastAsia="ru-RU"/>
        </w:rPr>
        <w:t xml:space="preserve"> добавляется к итоговому баллу работника, но не выше </w:t>
      </w:r>
      <w:r w:rsidRPr="00D34039">
        <w:rPr>
          <w:rFonts w:ascii="Times New Roman" w:eastAsia="Times New Roman" w:hAnsi="Times New Roman"/>
          <w:b/>
          <w:sz w:val="28"/>
          <w:szCs w:val="28"/>
          <w:lang w:eastAsia="ru-RU"/>
        </w:rPr>
        <w:t>количества максимальных баллов.</w:t>
      </w:r>
    </w:p>
    <w:p w:rsidR="00C150F2" w:rsidRDefault="00C150F2" w:rsidP="00C150F2">
      <w:pPr>
        <w:shd w:val="clear" w:color="auto" w:fill="FFFFFF"/>
        <w:tabs>
          <w:tab w:val="left" w:pos="142"/>
        </w:tabs>
        <w:spacing w:after="0" w:line="240" w:lineRule="auto"/>
        <w:ind w:left="-567" w:right="43" w:firstLine="425"/>
        <w:jc w:val="both"/>
        <w:rPr>
          <w:rFonts w:ascii="Times New Roman" w:eastAsia="Times New Roman" w:hAnsi="Times New Roman"/>
          <w:b/>
          <w:sz w:val="28"/>
          <w:szCs w:val="28"/>
          <w:lang w:eastAsia="ru-RU"/>
        </w:rPr>
      </w:pPr>
    </w:p>
    <w:p w:rsidR="00C150F2" w:rsidRPr="00D34039" w:rsidRDefault="00C150F2" w:rsidP="00C150F2">
      <w:pPr>
        <w:shd w:val="clear" w:color="auto" w:fill="FFFFFF"/>
        <w:tabs>
          <w:tab w:val="left" w:pos="142"/>
        </w:tabs>
        <w:spacing w:after="0" w:line="240" w:lineRule="auto"/>
        <w:ind w:left="-567" w:right="43" w:firstLine="425"/>
        <w:jc w:val="both"/>
        <w:rPr>
          <w:rFonts w:ascii="Times New Roman" w:eastAsia="Times New Roman" w:hAnsi="Times New Roman"/>
          <w:b/>
          <w:sz w:val="28"/>
          <w:szCs w:val="28"/>
          <w:lang w:eastAsia="ru-RU"/>
        </w:rPr>
      </w:pP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color w:val="000000"/>
          <w:sz w:val="28"/>
          <w:szCs w:val="28"/>
          <w:lang w:eastAsia="ru-RU"/>
        </w:rPr>
      </w:pPr>
      <w:r w:rsidRPr="00D34039">
        <w:rPr>
          <w:rFonts w:ascii="Times New Roman" w:eastAsia="Times New Roman" w:hAnsi="Times New Roman"/>
          <w:b/>
          <w:color w:val="000000"/>
          <w:sz w:val="28"/>
          <w:szCs w:val="28"/>
          <w:lang w:eastAsia="ru-RU"/>
        </w:rPr>
        <w:t xml:space="preserve">                                               Заключительные положения</w:t>
      </w: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color w:val="000000"/>
          <w:sz w:val="28"/>
          <w:szCs w:val="28"/>
          <w:lang w:eastAsia="ru-RU"/>
        </w:rPr>
      </w:pPr>
    </w:p>
    <w:p w:rsidR="00C150F2" w:rsidRPr="00D34039" w:rsidRDefault="00C150F2" w:rsidP="00C150F2">
      <w:pPr>
        <w:tabs>
          <w:tab w:val="left" w:pos="142"/>
        </w:tabs>
        <w:spacing w:after="0" w:line="240" w:lineRule="auto"/>
        <w:ind w:left="-567" w:firstLine="425"/>
        <w:jc w:val="both"/>
        <w:rPr>
          <w:rFonts w:ascii="Times New Roman" w:eastAsia="Times New Roman" w:hAnsi="Times New Roman"/>
          <w:b/>
          <w:color w:val="000000"/>
          <w:sz w:val="28"/>
          <w:szCs w:val="28"/>
          <w:lang w:eastAsia="ru-RU"/>
        </w:rPr>
      </w:pPr>
      <w:r w:rsidRPr="00D34039">
        <w:rPr>
          <w:rFonts w:ascii="Times New Roman" w:eastAsia="Times New Roman" w:hAnsi="Times New Roman"/>
          <w:b/>
          <w:color w:val="000000"/>
          <w:sz w:val="28"/>
          <w:szCs w:val="28"/>
          <w:lang w:eastAsia="ru-RU"/>
        </w:rPr>
        <w:t xml:space="preserve"> </w:t>
      </w:r>
      <w:r w:rsidRPr="00D34039">
        <w:rPr>
          <w:rFonts w:ascii="Times New Roman" w:eastAsia="Times New Roman" w:hAnsi="Times New Roman"/>
          <w:b/>
          <w:color w:val="000000"/>
          <w:sz w:val="28"/>
          <w:szCs w:val="28"/>
          <w:lang w:eastAsia="ru-RU"/>
        </w:rPr>
        <w:tab/>
      </w:r>
      <w:r w:rsidRPr="00D34039">
        <w:rPr>
          <w:rFonts w:ascii="Times New Roman" w:eastAsia="Times New Roman" w:hAnsi="Times New Roman"/>
          <w:color w:val="000000"/>
          <w:sz w:val="28"/>
          <w:szCs w:val="28"/>
          <w:lang w:eastAsia="ru-RU"/>
        </w:rPr>
        <w:t>Настоящее Положение распространяется на  всех работников  образовательного учреждения и действует до принятия нового.</w:t>
      </w:r>
    </w:p>
    <w:p w:rsidR="00C150F2" w:rsidRDefault="00C150F2" w:rsidP="00C150F2">
      <w:pPr>
        <w:tabs>
          <w:tab w:val="left" w:pos="142"/>
        </w:tabs>
        <w:ind w:left="-567" w:firstLine="425"/>
      </w:pPr>
    </w:p>
    <w:p w:rsidR="00C150F2" w:rsidRPr="00C150F2" w:rsidRDefault="00C150F2" w:rsidP="00C150F2">
      <w:pPr>
        <w:jc w:val="center"/>
      </w:pPr>
    </w:p>
    <w:sectPr w:rsidR="00C150F2" w:rsidRPr="00C150F2" w:rsidSect="008936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05618"/>
    <w:multiLevelType w:val="hybridMultilevel"/>
    <w:tmpl w:val="5BB6CC6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1">
    <w:nsid w:val="2F702313"/>
    <w:multiLevelType w:val="hybridMultilevel"/>
    <w:tmpl w:val="C64E4A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B204E25"/>
    <w:multiLevelType w:val="hybridMultilevel"/>
    <w:tmpl w:val="0464AED6"/>
    <w:lvl w:ilvl="0" w:tplc="0A549CE2">
      <w:start w:val="1"/>
      <w:numFmt w:val="decimal"/>
      <w:lvlText w:val="%1."/>
      <w:lvlJc w:val="left"/>
      <w:pPr>
        <w:ind w:left="-96" w:hanging="360"/>
      </w:pPr>
      <w:rPr>
        <w:rFonts w:hint="default"/>
      </w:rPr>
    </w:lvl>
    <w:lvl w:ilvl="1" w:tplc="04190019" w:tentative="1">
      <w:start w:val="1"/>
      <w:numFmt w:val="lowerLetter"/>
      <w:lvlText w:val="%2."/>
      <w:lvlJc w:val="left"/>
      <w:pPr>
        <w:ind w:left="624" w:hanging="360"/>
      </w:pPr>
    </w:lvl>
    <w:lvl w:ilvl="2" w:tplc="0419001B" w:tentative="1">
      <w:start w:val="1"/>
      <w:numFmt w:val="lowerRoman"/>
      <w:lvlText w:val="%3."/>
      <w:lvlJc w:val="right"/>
      <w:pPr>
        <w:ind w:left="1344" w:hanging="180"/>
      </w:pPr>
    </w:lvl>
    <w:lvl w:ilvl="3" w:tplc="0419000F" w:tentative="1">
      <w:start w:val="1"/>
      <w:numFmt w:val="decimal"/>
      <w:lvlText w:val="%4."/>
      <w:lvlJc w:val="left"/>
      <w:pPr>
        <w:ind w:left="2064" w:hanging="360"/>
      </w:pPr>
    </w:lvl>
    <w:lvl w:ilvl="4" w:tplc="04190019" w:tentative="1">
      <w:start w:val="1"/>
      <w:numFmt w:val="lowerLetter"/>
      <w:lvlText w:val="%5."/>
      <w:lvlJc w:val="left"/>
      <w:pPr>
        <w:ind w:left="2784" w:hanging="360"/>
      </w:pPr>
    </w:lvl>
    <w:lvl w:ilvl="5" w:tplc="0419001B" w:tentative="1">
      <w:start w:val="1"/>
      <w:numFmt w:val="lowerRoman"/>
      <w:lvlText w:val="%6."/>
      <w:lvlJc w:val="right"/>
      <w:pPr>
        <w:ind w:left="3504" w:hanging="180"/>
      </w:pPr>
    </w:lvl>
    <w:lvl w:ilvl="6" w:tplc="0419000F" w:tentative="1">
      <w:start w:val="1"/>
      <w:numFmt w:val="decimal"/>
      <w:lvlText w:val="%7."/>
      <w:lvlJc w:val="left"/>
      <w:pPr>
        <w:ind w:left="4224" w:hanging="360"/>
      </w:pPr>
    </w:lvl>
    <w:lvl w:ilvl="7" w:tplc="04190019" w:tentative="1">
      <w:start w:val="1"/>
      <w:numFmt w:val="lowerLetter"/>
      <w:lvlText w:val="%8."/>
      <w:lvlJc w:val="left"/>
      <w:pPr>
        <w:ind w:left="4944" w:hanging="360"/>
      </w:pPr>
    </w:lvl>
    <w:lvl w:ilvl="8" w:tplc="0419001B" w:tentative="1">
      <w:start w:val="1"/>
      <w:numFmt w:val="lowerRoman"/>
      <w:lvlText w:val="%9."/>
      <w:lvlJc w:val="right"/>
      <w:pPr>
        <w:ind w:left="5664" w:hanging="180"/>
      </w:pPr>
    </w:lvl>
  </w:abstractNum>
  <w:abstractNum w:abstractNumId="3">
    <w:nsid w:val="548E06B5"/>
    <w:multiLevelType w:val="hybridMultilevel"/>
    <w:tmpl w:val="A3A0C44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4">
    <w:nsid w:val="60B0151C"/>
    <w:multiLevelType w:val="hybridMultilevel"/>
    <w:tmpl w:val="EB8A99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nsid w:val="760608F5"/>
    <w:multiLevelType w:val="multilevel"/>
    <w:tmpl w:val="B6542F92"/>
    <w:lvl w:ilvl="0">
      <w:start w:val="1"/>
      <w:numFmt w:val="decimal"/>
      <w:lvlText w:val="%1."/>
      <w:lvlJc w:val="left"/>
      <w:pPr>
        <w:ind w:left="1068"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7">
    <w:nsid w:val="7EB9481F"/>
    <w:multiLevelType w:val="hybridMultilevel"/>
    <w:tmpl w:val="E8FE04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5"/>
  </w:num>
  <w:num w:numId="5">
    <w:abstractNumId w:val="0"/>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150F2"/>
    <w:rsid w:val="005D4A7B"/>
    <w:rsid w:val="008936E2"/>
    <w:rsid w:val="00C150F2"/>
    <w:rsid w:val="00FF5F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50F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5F0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5F0B"/>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261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3850</Words>
  <Characters>21945</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Зульфия</cp:lastModifiedBy>
  <cp:revision>3</cp:revision>
  <cp:lastPrinted>2016-09-29T07:55:00Z</cp:lastPrinted>
  <dcterms:created xsi:type="dcterms:W3CDTF">2016-09-28T15:44:00Z</dcterms:created>
  <dcterms:modified xsi:type="dcterms:W3CDTF">2016-09-30T05:13:00Z</dcterms:modified>
</cp:coreProperties>
</file>